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b/>
          <w:b/>
          <w:sz w:val="28"/>
          <w:szCs w:val="28"/>
          <w:u w:val="single"/>
          <w:lang w:val="uk-UA"/>
        </w:rPr>
      </w:pPr>
      <w:r>
        <w:rPr>
          <w:b/>
          <w:sz w:val="28"/>
          <w:szCs w:val="28"/>
          <w:u w:val="single"/>
          <w:lang w:val="uk-UA"/>
        </w:rPr>
        <w:t>Практична робота №</w:t>
      </w:r>
      <w:r>
        <w:rPr>
          <w:b/>
          <w:sz w:val="28"/>
          <w:szCs w:val="28"/>
          <w:u w:val="single"/>
          <w:lang w:val="ru-RU"/>
        </w:rPr>
        <w:t>5</w:t>
      </w:r>
    </w:p>
    <w:p>
      <w:pPr>
        <w:pStyle w:val="Normal"/>
        <w:spacing w:lineRule="auto" w:line="360"/>
        <w:rPr>
          <w:b/>
          <w:b/>
          <w:i/>
          <w:i/>
          <w:sz w:val="28"/>
          <w:szCs w:val="28"/>
          <w:lang w:val="uk-UA"/>
        </w:rPr>
      </w:pPr>
      <w:r>
        <w:rPr>
          <w:b/>
          <w:i/>
          <w:sz w:val="28"/>
          <w:szCs w:val="28"/>
          <w:lang w:val="uk-UA"/>
        </w:rPr>
      </w:r>
    </w:p>
    <w:p>
      <w:pPr>
        <w:pStyle w:val="Normal"/>
        <w:spacing w:lineRule="auto" w:line="360"/>
        <w:rPr>
          <w:b/>
          <w:b/>
          <w:sz w:val="28"/>
          <w:szCs w:val="28"/>
          <w:lang w:val="uk-UA"/>
        </w:rPr>
      </w:pPr>
      <w:r>
        <w:rPr>
          <w:b/>
          <w:sz w:val="28"/>
          <w:szCs w:val="28"/>
          <w:u w:val="single"/>
          <w:lang w:val="uk-UA"/>
        </w:rPr>
        <w:t>Тема</w:t>
      </w:r>
      <w:r>
        <w:rPr>
          <w:sz w:val="28"/>
          <w:szCs w:val="28"/>
          <w:lang w:val="uk-UA"/>
        </w:rPr>
        <w:t xml:space="preserve"> : </w:t>
      </w:r>
      <w:r>
        <w:rPr>
          <w:b/>
          <w:sz w:val="28"/>
          <w:szCs w:val="28"/>
          <w:lang w:val="uk-UA"/>
        </w:rPr>
        <w:t xml:space="preserve">Групування господарських засобів по видам та розміщенню </w:t>
      </w:r>
    </w:p>
    <w:p>
      <w:pPr>
        <w:pStyle w:val="Normal"/>
        <w:spacing w:lineRule="auto" w:line="360"/>
        <w:rPr>
          <w:b/>
          <w:b/>
          <w:sz w:val="28"/>
          <w:szCs w:val="28"/>
          <w:lang w:val="uk-UA"/>
        </w:rPr>
      </w:pPr>
      <w:r>
        <w:rPr>
          <w:b/>
          <w:sz w:val="28"/>
          <w:szCs w:val="28"/>
          <w:lang w:val="uk-UA"/>
        </w:rPr>
        <w:t>і по джерелам їх утворення.</w:t>
      </w:r>
    </w:p>
    <w:p>
      <w:pPr>
        <w:pStyle w:val="Normal"/>
        <w:spacing w:lineRule="auto" w:line="360"/>
        <w:rPr>
          <w:sz w:val="28"/>
          <w:szCs w:val="28"/>
          <w:lang w:val="uk-UA"/>
        </w:rPr>
      </w:pPr>
      <w:r>
        <w:rPr>
          <w:b/>
          <w:sz w:val="28"/>
          <w:szCs w:val="28"/>
          <w:u w:val="single"/>
          <w:lang w:val="uk-UA"/>
        </w:rPr>
        <w:t>Мета</w:t>
      </w:r>
      <w:r>
        <w:rPr>
          <w:sz w:val="28"/>
          <w:szCs w:val="28"/>
          <w:lang w:val="uk-UA"/>
        </w:rPr>
        <w:t xml:space="preserve"> : Закріплення теоретичних знань. Навчитися групувати господарські засоби по видам та по джерелам їх утворення.</w:t>
      </w:r>
    </w:p>
    <w:p>
      <w:pPr>
        <w:pStyle w:val="Normal"/>
        <w:spacing w:lineRule="auto" w:line="360"/>
        <w:rPr>
          <w:sz w:val="28"/>
          <w:szCs w:val="28"/>
          <w:lang w:val="uk-UA"/>
        </w:rPr>
      </w:pPr>
      <w:r>
        <w:rPr>
          <w:sz w:val="28"/>
          <w:szCs w:val="28"/>
          <w:lang w:val="uk-UA"/>
        </w:rPr>
      </w:r>
    </w:p>
    <w:p>
      <w:pPr>
        <w:pStyle w:val="Normal"/>
        <w:spacing w:lineRule="auto" w:line="360"/>
        <w:rPr>
          <w:sz w:val="28"/>
          <w:szCs w:val="28"/>
          <w:lang w:val="uk-UA"/>
        </w:rPr>
      </w:pPr>
      <w:r>
        <w:rPr>
          <w:b/>
          <w:sz w:val="28"/>
          <w:szCs w:val="28"/>
          <w:u w:val="single"/>
          <w:lang w:val="uk-UA"/>
        </w:rPr>
        <w:t>Завдання</w:t>
      </w:r>
      <w:r>
        <w:rPr>
          <w:sz w:val="28"/>
          <w:szCs w:val="28"/>
          <w:u w:val="single"/>
          <w:lang w:val="uk-UA"/>
        </w:rPr>
        <w:t xml:space="preserve"> </w:t>
      </w:r>
      <w:r>
        <w:rPr>
          <w:sz w:val="28"/>
          <w:szCs w:val="28"/>
          <w:lang w:val="uk-UA"/>
        </w:rPr>
        <w:t>1. Згрупувати господарські засоби по класам згідно схеми</w:t>
      </w:r>
    </w:p>
    <w:p>
      <w:pPr>
        <w:pStyle w:val="Normal"/>
        <w:spacing w:lineRule="auto" w:line="360"/>
        <w:rPr>
          <w:sz w:val="28"/>
          <w:szCs w:val="28"/>
          <w:lang w:val="uk-UA"/>
        </w:rPr>
      </w:pPr>
      <w:r>
        <w:rPr>
          <w:sz w:val="28"/>
          <w:szCs w:val="28"/>
          <w:lang w:val="uk-UA"/>
        </w:rPr>
        <w:t xml:space="preserve">                        </w:t>
      </w:r>
      <w:r>
        <w:rPr>
          <w:sz w:val="28"/>
          <w:szCs w:val="28"/>
          <w:lang w:val="uk-UA"/>
        </w:rPr>
        <w:t>класифікації по видам.</w:t>
      </w:r>
    </w:p>
    <w:p>
      <w:pPr>
        <w:pStyle w:val="Normal"/>
        <w:spacing w:lineRule="auto" w:line="360"/>
        <w:rPr>
          <w:sz w:val="28"/>
          <w:szCs w:val="28"/>
          <w:lang w:val="uk-UA"/>
        </w:rPr>
      </w:pPr>
      <w:r>
        <w:rPr>
          <w:sz w:val="28"/>
          <w:szCs w:val="28"/>
          <w:lang w:val="uk-UA"/>
        </w:rPr>
        <w:t xml:space="preserve">                    </w:t>
      </w:r>
      <w:r>
        <w:rPr>
          <w:sz w:val="28"/>
          <w:szCs w:val="28"/>
          <w:lang w:val="uk-UA"/>
        </w:rPr>
        <w:t xml:space="preserve">2. Згрупувати джерела господарських засобів по класам     </w:t>
      </w:r>
    </w:p>
    <w:p>
      <w:pPr>
        <w:pStyle w:val="Normal"/>
        <w:spacing w:lineRule="auto" w:line="360"/>
        <w:rPr>
          <w:sz w:val="28"/>
          <w:szCs w:val="28"/>
          <w:lang w:val="uk-UA"/>
        </w:rPr>
      </w:pPr>
      <w:r>
        <w:rPr>
          <w:sz w:val="28"/>
          <w:szCs w:val="28"/>
          <w:lang w:val="uk-UA"/>
        </w:rPr>
        <w:t xml:space="preserve">                        </w:t>
      </w:r>
      <w:r>
        <w:rPr>
          <w:sz w:val="28"/>
          <w:szCs w:val="28"/>
          <w:lang w:val="uk-UA"/>
        </w:rPr>
        <w:t>згідно   схеми   класифікації по джерелам.</w:t>
      </w:r>
    </w:p>
    <w:p>
      <w:pPr>
        <w:pStyle w:val="Normal"/>
        <w:spacing w:lineRule="auto" w:line="360"/>
        <w:rPr>
          <w:sz w:val="28"/>
          <w:szCs w:val="28"/>
          <w:lang w:val="uk-UA"/>
        </w:rPr>
      </w:pPr>
      <w:r>
        <w:rPr>
          <w:sz w:val="28"/>
          <w:szCs w:val="28"/>
          <w:lang w:val="uk-UA"/>
        </w:rPr>
        <w:t xml:space="preserve">                    </w:t>
      </w:r>
      <w:r>
        <w:rPr>
          <w:sz w:val="28"/>
          <w:szCs w:val="28"/>
          <w:lang w:val="uk-UA"/>
        </w:rPr>
        <w:t>3. Підвести підсумок по кожному класу.</w:t>
      </w:r>
    </w:p>
    <w:p>
      <w:pPr>
        <w:pStyle w:val="Normal"/>
        <w:spacing w:lineRule="auto" w:line="360"/>
        <w:rPr>
          <w:sz w:val="28"/>
          <w:szCs w:val="28"/>
          <w:lang w:val="uk-UA"/>
        </w:rPr>
      </w:pPr>
      <w:r>
        <w:rPr>
          <w:sz w:val="28"/>
          <w:szCs w:val="28"/>
          <w:lang w:val="uk-UA"/>
        </w:rPr>
        <w:t xml:space="preserve">                    </w:t>
      </w:r>
      <w:r>
        <w:rPr>
          <w:sz w:val="28"/>
          <w:szCs w:val="28"/>
          <w:lang w:val="uk-UA"/>
        </w:rPr>
        <w:t>4. Визначити загальну суму засобів підприємства.</w:t>
      </w:r>
    </w:p>
    <w:p>
      <w:pPr>
        <w:pStyle w:val="Normal"/>
        <w:spacing w:lineRule="auto" w:line="360"/>
        <w:rPr>
          <w:sz w:val="28"/>
          <w:szCs w:val="28"/>
          <w:lang w:val="uk-UA"/>
        </w:rPr>
      </w:pPr>
      <w:r>
        <w:rPr>
          <w:sz w:val="28"/>
          <w:szCs w:val="28"/>
          <w:lang w:val="uk-UA"/>
        </w:rPr>
        <w:t xml:space="preserve">                    </w:t>
      </w:r>
      <w:r>
        <w:rPr>
          <w:sz w:val="28"/>
          <w:szCs w:val="28"/>
          <w:lang w:val="uk-UA"/>
        </w:rPr>
        <w:t xml:space="preserve">5. Визначити загальну суму джерел господарських засобів.                </w:t>
      </w:r>
    </w:p>
    <w:p>
      <w:pPr>
        <w:pStyle w:val="Normal"/>
        <w:spacing w:lineRule="auto" w:line="360"/>
        <w:rPr>
          <w:sz w:val="28"/>
          <w:szCs w:val="28"/>
          <w:lang w:val="uk-UA"/>
        </w:rPr>
      </w:pPr>
      <w:r>
        <w:rPr>
          <w:sz w:val="28"/>
          <w:szCs w:val="28"/>
          <w:lang w:val="uk-UA"/>
        </w:rPr>
        <w:t xml:space="preserve">                    </w:t>
      </w:r>
      <w:r>
        <w:rPr>
          <w:sz w:val="28"/>
          <w:szCs w:val="28"/>
          <w:lang w:val="uk-UA"/>
        </w:rPr>
        <w:t>6. Визначити розмір необоротних активів підприємства.</w:t>
      </w:r>
    </w:p>
    <w:p>
      <w:pPr>
        <w:pStyle w:val="Normal"/>
        <w:spacing w:lineRule="auto" w:line="360"/>
        <w:rPr>
          <w:sz w:val="28"/>
          <w:szCs w:val="28"/>
          <w:lang w:val="uk-UA"/>
        </w:rPr>
      </w:pPr>
      <w:r>
        <w:rPr>
          <w:sz w:val="28"/>
          <w:szCs w:val="28"/>
          <w:lang w:val="uk-UA"/>
        </w:rPr>
        <w:tab/>
        <w:t xml:space="preserve">          7. Визначити розмір власних джерел.</w:t>
      </w:r>
    </w:p>
    <w:p>
      <w:pPr>
        <w:pStyle w:val="Normal"/>
        <w:spacing w:lineRule="auto" w:line="360"/>
        <w:rPr>
          <w:sz w:val="28"/>
          <w:szCs w:val="28"/>
          <w:lang w:val="uk-UA"/>
        </w:rPr>
      </w:pPr>
      <w:r>
        <w:rPr>
          <w:sz w:val="28"/>
          <w:szCs w:val="28"/>
          <w:lang w:val="uk-UA"/>
        </w:rPr>
        <w:t xml:space="preserve">                    </w:t>
      </w:r>
      <w:r>
        <w:rPr>
          <w:sz w:val="28"/>
          <w:szCs w:val="28"/>
          <w:lang w:val="uk-UA"/>
        </w:rPr>
        <w:t>8. Визначити розмір зобов</w:t>
      </w:r>
      <w:r>
        <w:rPr>
          <w:sz w:val="28"/>
          <w:szCs w:val="28"/>
        </w:rPr>
        <w:t>’</w:t>
      </w:r>
      <w:r>
        <w:rPr>
          <w:sz w:val="28"/>
          <w:szCs w:val="28"/>
          <w:lang w:val="uk-UA"/>
        </w:rPr>
        <w:t>язань підприємства.</w:t>
      </w:r>
    </w:p>
    <w:p>
      <w:pPr>
        <w:pStyle w:val="Normal"/>
        <w:tabs>
          <w:tab w:val="clear" w:pos="708"/>
          <w:tab w:val="left" w:pos="1440" w:leader="none"/>
        </w:tabs>
        <w:spacing w:lineRule="auto" w:line="360"/>
        <w:rPr>
          <w:sz w:val="28"/>
          <w:szCs w:val="28"/>
          <w:lang w:val="uk-UA"/>
        </w:rPr>
      </w:pPr>
      <w:r>
        <w:rPr>
          <w:sz w:val="28"/>
          <w:szCs w:val="28"/>
          <w:lang w:val="uk-UA"/>
        </w:rPr>
        <w:t xml:space="preserve">                    </w:t>
      </w:r>
      <w:r>
        <w:rPr>
          <w:sz w:val="28"/>
          <w:szCs w:val="28"/>
          <w:lang w:val="uk-UA"/>
        </w:rPr>
        <w:t xml:space="preserve">9. Порівняти підсумок засобів з підсумком  джерел господарських                           </w:t>
      </w:r>
    </w:p>
    <w:p>
      <w:pPr>
        <w:pStyle w:val="Normal"/>
        <w:tabs>
          <w:tab w:val="clear" w:pos="708"/>
          <w:tab w:val="left" w:pos="1440" w:leader="none"/>
        </w:tabs>
        <w:spacing w:lineRule="auto" w:line="360"/>
        <w:rPr>
          <w:sz w:val="28"/>
          <w:szCs w:val="28"/>
          <w:lang w:val="uk-UA"/>
        </w:rPr>
      </w:pPr>
      <w:r>
        <w:rPr>
          <w:sz w:val="28"/>
          <w:szCs w:val="28"/>
          <w:lang w:val="uk-UA"/>
        </w:rPr>
        <w:tab/>
        <w:t xml:space="preserve">    засобів.</w:t>
      </w:r>
    </w:p>
    <w:p>
      <w:pPr>
        <w:pStyle w:val="Normal"/>
        <w:spacing w:lineRule="auto" w:line="360"/>
        <w:rPr>
          <w:sz w:val="28"/>
          <w:szCs w:val="28"/>
          <w:lang w:val="uk-UA"/>
        </w:rPr>
      </w:pPr>
      <w:r>
        <w:rPr>
          <w:sz w:val="28"/>
          <w:szCs w:val="28"/>
          <w:lang w:val="uk-UA"/>
        </w:rPr>
        <w:t xml:space="preserve">                    </w:t>
      </w:r>
      <w:r>
        <w:rPr>
          <w:sz w:val="28"/>
          <w:szCs w:val="28"/>
          <w:lang w:val="uk-UA"/>
        </w:rPr>
        <w:t>10. Зробити висновок.</w:t>
      </w:r>
    </w:p>
    <w:p>
      <w:pPr>
        <w:pStyle w:val="Normal"/>
        <w:spacing w:lineRule="auto" w:line="360"/>
        <w:rPr>
          <w:b/>
          <w:b/>
          <w:sz w:val="28"/>
          <w:szCs w:val="28"/>
          <w:u w:val="single"/>
          <w:lang w:val="uk-UA"/>
        </w:rPr>
      </w:pPr>
      <w:r>
        <w:rPr>
          <w:b/>
          <w:sz w:val="28"/>
          <w:szCs w:val="28"/>
          <w:u w:val="single"/>
          <w:lang w:val="uk-UA"/>
        </w:rPr>
        <w:t>Забезпечення завдання:</w:t>
      </w:r>
    </w:p>
    <w:p>
      <w:pPr>
        <w:pStyle w:val="Normal"/>
        <w:spacing w:lineRule="auto" w:line="360"/>
        <w:rPr>
          <w:sz w:val="28"/>
          <w:szCs w:val="28"/>
          <w:lang w:val="uk-UA"/>
        </w:rPr>
      </w:pPr>
      <w:r>
        <w:rPr>
          <w:sz w:val="28"/>
          <w:szCs w:val="28"/>
          <w:lang w:val="uk-UA"/>
        </w:rPr>
        <w:t xml:space="preserve">                    </w:t>
      </w:r>
      <w:r>
        <w:rPr>
          <w:sz w:val="28"/>
          <w:szCs w:val="28"/>
          <w:lang w:val="uk-UA"/>
        </w:rPr>
        <w:t>1. Індивідуальне завдання.</w:t>
      </w:r>
    </w:p>
    <w:p>
      <w:pPr>
        <w:pStyle w:val="Normal"/>
        <w:tabs>
          <w:tab w:val="clear" w:pos="708"/>
          <w:tab w:val="left" w:pos="2115" w:leader="none"/>
        </w:tabs>
        <w:spacing w:lineRule="auto" w:line="360"/>
        <w:rPr>
          <w:sz w:val="28"/>
          <w:szCs w:val="28"/>
          <w:lang w:val="uk-UA"/>
        </w:rPr>
      </w:pPr>
      <w:r>
        <w:rPr>
          <w:sz w:val="28"/>
          <w:szCs w:val="28"/>
          <w:lang w:val="uk-UA"/>
        </w:rPr>
        <w:t xml:space="preserve">                    </w:t>
      </w:r>
      <w:r>
        <w:rPr>
          <w:sz w:val="28"/>
          <w:szCs w:val="28"/>
          <w:lang w:val="uk-UA"/>
        </w:rPr>
        <w:t>2. Схема класифікації засобів по видам.</w:t>
      </w:r>
    </w:p>
    <w:p>
      <w:pPr>
        <w:pStyle w:val="Normal"/>
        <w:tabs>
          <w:tab w:val="clear" w:pos="708"/>
          <w:tab w:val="left" w:pos="2115" w:leader="none"/>
        </w:tabs>
        <w:spacing w:lineRule="auto" w:line="360"/>
        <w:rPr>
          <w:sz w:val="28"/>
          <w:szCs w:val="28"/>
          <w:lang w:val="uk-UA"/>
        </w:rPr>
      </w:pPr>
      <w:r>
        <w:rPr>
          <w:sz w:val="28"/>
          <w:szCs w:val="28"/>
          <w:lang w:val="uk-UA"/>
        </w:rPr>
        <w:t xml:space="preserve">                    </w:t>
      </w:r>
      <w:r>
        <w:rPr>
          <w:sz w:val="28"/>
          <w:szCs w:val="28"/>
          <w:lang w:val="uk-UA"/>
        </w:rPr>
        <w:t>3. Схема класифікації засобів по джерелам їх</w:t>
      </w:r>
      <w:r>
        <w:rPr/>
        <w:t xml:space="preserve"> </w:t>
      </w:r>
      <w:r>
        <w:rPr>
          <w:sz w:val="28"/>
          <w:szCs w:val="28"/>
          <w:lang w:val="uk-UA"/>
        </w:rPr>
        <w:t>утворення.</w:t>
      </w:r>
    </w:p>
    <w:p>
      <w:pPr>
        <w:pStyle w:val="Normal"/>
        <w:tabs>
          <w:tab w:val="clear" w:pos="708"/>
          <w:tab w:val="left" w:pos="2115" w:leader="none"/>
        </w:tabs>
        <w:spacing w:lineRule="auto" w:line="360"/>
        <w:rPr>
          <w:sz w:val="28"/>
          <w:szCs w:val="28"/>
          <w:lang w:val="uk-UA"/>
        </w:rPr>
      </w:pPr>
      <w:r>
        <w:rPr>
          <w:sz w:val="28"/>
          <w:szCs w:val="28"/>
          <w:lang w:val="uk-UA"/>
        </w:rPr>
        <w:t xml:space="preserve">                    </w:t>
      </w:r>
      <w:r>
        <w:rPr>
          <w:sz w:val="28"/>
          <w:szCs w:val="28"/>
          <w:lang w:val="uk-UA"/>
        </w:rPr>
        <w:t>4. Калькулятор.</w:t>
      </w:r>
    </w:p>
    <w:p>
      <w:pPr>
        <w:pStyle w:val="Normal"/>
        <w:spacing w:lineRule="auto" w:line="360"/>
        <w:jc w:val="center"/>
        <w:rPr>
          <w:b/>
          <w:b/>
          <w:bCs/>
          <w:sz w:val="28"/>
          <w:szCs w:val="28"/>
          <w:lang w:val="uk-UA"/>
        </w:rPr>
      </w:pPr>
      <w:r>
        <w:rPr>
          <w:b/>
          <w:bCs/>
          <w:sz w:val="28"/>
          <w:szCs w:val="28"/>
          <w:lang w:val="uk-UA"/>
        </w:rPr>
        <w:t>Питання для підготовки до практичної роботи:</w:t>
      </w:r>
    </w:p>
    <w:p>
      <w:pPr>
        <w:pStyle w:val="Normal"/>
        <w:numPr>
          <w:ilvl w:val="0"/>
          <w:numId w:val="1"/>
        </w:numPr>
        <w:spacing w:lineRule="auto" w:line="360"/>
        <w:rPr>
          <w:sz w:val="28"/>
          <w:szCs w:val="28"/>
          <w:lang w:val="uk-UA"/>
        </w:rPr>
      </w:pPr>
      <w:r>
        <w:rPr>
          <w:sz w:val="28"/>
          <w:szCs w:val="28"/>
          <w:lang w:val="uk-UA"/>
        </w:rPr>
        <w:t>Класифікація господарських засобів по видам та розміщенню.</w:t>
      </w:r>
    </w:p>
    <w:p>
      <w:pPr>
        <w:pStyle w:val="Normal"/>
        <w:numPr>
          <w:ilvl w:val="0"/>
          <w:numId w:val="1"/>
        </w:numPr>
        <w:spacing w:lineRule="auto" w:line="360"/>
        <w:rPr>
          <w:sz w:val="28"/>
          <w:szCs w:val="28"/>
          <w:lang w:val="uk-UA"/>
        </w:rPr>
      </w:pPr>
      <w:r>
        <w:rPr>
          <w:sz w:val="28"/>
          <w:szCs w:val="28"/>
          <w:lang w:val="uk-UA"/>
        </w:rPr>
        <w:t>Класифікація господарських засобів по джерелам їх утворення.</w:t>
      </w:r>
    </w:p>
    <w:p>
      <w:pPr>
        <w:pStyle w:val="Normal"/>
        <w:numPr>
          <w:ilvl w:val="0"/>
          <w:numId w:val="1"/>
        </w:numPr>
        <w:spacing w:lineRule="auto" w:line="360"/>
        <w:rPr>
          <w:sz w:val="28"/>
          <w:szCs w:val="28"/>
          <w:lang w:val="uk-UA"/>
        </w:rPr>
      </w:pPr>
      <w:r>
        <w:rPr>
          <w:sz w:val="28"/>
          <w:szCs w:val="28"/>
          <w:lang w:val="uk-UA"/>
        </w:rPr>
        <w:t>Визначення і види заборгованості підприємства.</w:t>
      </w:r>
    </w:p>
    <w:p>
      <w:pPr>
        <w:pStyle w:val="Normal"/>
        <w:spacing w:lineRule="auto" w:line="360"/>
        <w:rPr>
          <w:b/>
          <w:b/>
          <w:sz w:val="28"/>
          <w:szCs w:val="28"/>
          <w:lang w:val="uk-UA"/>
        </w:rPr>
      </w:pPr>
      <w:r>
        <w:rPr>
          <w:b/>
          <w:sz w:val="28"/>
          <w:szCs w:val="28"/>
          <w:lang w:val="uk-UA"/>
        </w:rPr>
        <w:t>Висновок</w:t>
      </w:r>
    </w:p>
    <w:p>
      <w:pPr>
        <w:pStyle w:val="Normal"/>
        <w:spacing w:lineRule="auto" w:line="360"/>
        <w:rPr>
          <w:sz w:val="28"/>
          <w:szCs w:val="28"/>
        </w:rPr>
      </w:pPr>
      <w:r>
        <w:rPr>
          <w:sz w:val="28"/>
          <w:szCs w:val="28"/>
        </w:rPr>
      </w:r>
    </w:p>
    <w:p>
      <w:pPr>
        <w:pStyle w:val="Normal"/>
        <w:spacing w:lineRule="auto" w:line="360"/>
        <w:rPr>
          <w:b/>
          <w:b/>
          <w:sz w:val="28"/>
          <w:szCs w:val="28"/>
          <w:lang w:val="uk-UA"/>
        </w:rPr>
      </w:pPr>
      <w:r>
        <w:rPr>
          <w:b/>
          <w:sz w:val="28"/>
          <w:szCs w:val="28"/>
          <w:lang w:val="uk-UA"/>
        </w:rPr>
        <w:t>Завдання</w:t>
      </w:r>
    </w:p>
    <w:tbl>
      <w:tblPr>
        <w:tblpPr w:vertAnchor="text" w:horzAnchor="margin" w:leftFromText="180" w:rightFromText="180" w:tblpX="0" w:tblpY="-72"/>
        <w:tblW w:w="9747" w:type="dxa"/>
        <w:jc w:val="left"/>
        <w:tblInd w:w="-5" w:type="dxa"/>
        <w:tblLayout w:type="fixed"/>
        <w:tblCellMar>
          <w:top w:w="0" w:type="dxa"/>
          <w:left w:w="108" w:type="dxa"/>
          <w:bottom w:w="0" w:type="dxa"/>
          <w:right w:w="108" w:type="dxa"/>
        </w:tblCellMar>
        <w:tblLook w:firstRow="1" w:noVBand="0" w:lastRow="1" w:firstColumn="1" w:lastColumn="1" w:noHBand="0" w:val="01e0"/>
      </w:tblPr>
      <w:tblGrid>
        <w:gridCol w:w="647"/>
        <w:gridCol w:w="5506"/>
        <w:gridCol w:w="915"/>
        <w:gridCol w:w="1270"/>
        <w:gridCol w:w="1409"/>
      </w:tblGrid>
      <w:tr>
        <w:trPr>
          <w:cantSplit w:val="true"/>
        </w:trPr>
        <w:tc>
          <w:tcPr>
            <w:tcW w:w="64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ind w:left="-360" w:hanging="0"/>
              <w:rPr>
                <w:sz w:val="28"/>
                <w:szCs w:val="28"/>
                <w:lang w:val="uk-UA"/>
              </w:rPr>
            </w:pPr>
            <w:r>
              <w:rPr>
                <w:sz w:val="28"/>
                <w:szCs w:val="28"/>
                <w:lang w:val="uk-UA"/>
              </w:rPr>
              <w:t xml:space="preserve">    №</w:t>
            </w:r>
          </w:p>
          <w:p>
            <w:pPr>
              <w:pStyle w:val="Normal"/>
              <w:widowControl w:val="false"/>
              <w:spacing w:lineRule="auto" w:line="360"/>
              <w:ind w:left="-360" w:hanging="0"/>
              <w:rPr>
                <w:sz w:val="28"/>
                <w:szCs w:val="28"/>
                <w:lang w:val="uk-UA"/>
              </w:rPr>
            </w:pPr>
            <w:r>
              <w:rPr>
                <w:sz w:val="28"/>
                <w:szCs w:val="28"/>
                <w:lang w:val="uk-UA"/>
              </w:rPr>
              <w:t xml:space="preserve">    </w:t>
            </w:r>
            <w:r>
              <w:rPr>
                <w:sz w:val="28"/>
                <w:szCs w:val="28"/>
                <w:lang w:val="uk-UA"/>
              </w:rPr>
              <w:t>п/ч</w:t>
            </w:r>
          </w:p>
        </w:tc>
        <w:tc>
          <w:tcPr>
            <w:tcW w:w="550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r>
          </w:p>
          <w:p>
            <w:pPr>
              <w:pStyle w:val="Normal"/>
              <w:widowControl w:val="false"/>
              <w:spacing w:lineRule="auto" w:line="360"/>
              <w:rPr>
                <w:sz w:val="28"/>
                <w:szCs w:val="28"/>
                <w:lang w:val="uk-UA"/>
              </w:rPr>
            </w:pPr>
            <w:r>
              <w:rPr>
                <w:sz w:val="28"/>
                <w:szCs w:val="28"/>
                <w:lang w:val="uk-UA"/>
              </w:rPr>
              <w:t xml:space="preserve">          </w:t>
            </w:r>
            <w:r>
              <w:rPr>
                <w:sz w:val="28"/>
                <w:szCs w:val="28"/>
                <w:lang w:val="uk-UA"/>
              </w:rPr>
              <w:t>Назва засобів</w:t>
            </w:r>
          </w:p>
        </w:tc>
        <w:tc>
          <w:tcPr>
            <w:tcW w:w="359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Сума по варіантам</w:t>
            </w:r>
          </w:p>
          <w:p>
            <w:pPr>
              <w:pStyle w:val="Normal"/>
              <w:widowControl w:val="false"/>
              <w:spacing w:lineRule="auto" w:line="360"/>
              <w:rPr>
                <w:sz w:val="28"/>
                <w:szCs w:val="28"/>
                <w:lang w:val="uk-UA"/>
              </w:rPr>
            </w:pPr>
            <w:r>
              <w:rPr>
                <w:sz w:val="28"/>
                <w:szCs w:val="28"/>
                <w:lang w:val="uk-UA"/>
              </w:rPr>
              <w:t xml:space="preserve">              </w:t>
            </w:r>
            <w:r>
              <w:rPr>
                <w:sz w:val="28"/>
                <w:szCs w:val="28"/>
                <w:lang w:val="uk-UA"/>
              </w:rPr>
              <w:t>(грн.)</w:t>
            </w:r>
          </w:p>
        </w:tc>
      </w:tr>
      <w:tr>
        <w:trPr>
          <w:trHeight w:val="160" w:hRule="atLeast"/>
          <w:cantSplit w:val="true"/>
        </w:trPr>
        <w:tc>
          <w:tcPr>
            <w:tcW w:w="6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r>
          </w:p>
        </w:tc>
        <w:tc>
          <w:tcPr>
            <w:tcW w:w="550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1</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2</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3</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1.</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Будівля цеху</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20000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20500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19500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2.</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Каса</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520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1020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3.</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Заборгованість перед постачальниками</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8300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8800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7800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4.</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Запаси на складі</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5800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6300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5300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5.</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Заборгованість підзвітних осіб</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820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1320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320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6.</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Адміністративний корпус</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15000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15500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14500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7.</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Транспортні засоби</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17000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17500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16500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8.</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Заборгованість перед робочими по зарплаті</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12300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12800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11800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9.</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Готова продукція на складі</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39600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40100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39100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10.</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Векселі одержані</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42000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42500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41500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11.</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Розрахунки по податкам і зборам</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6350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6850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5850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12.</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Нерозподілений прибуток</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11000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11500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10500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13.</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Нематеріальні активи</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23720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24220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23220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14.</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Товари</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36800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37300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36300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15.</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Малоцінні та швидкозношувальні предмети</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19420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19920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18920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16.</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Запасні частини</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3480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3980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2980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17.</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Довгострокові позики банку</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18.</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Поточний рахунок</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64390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64890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63890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19.</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Дебіторська заборгованість</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16300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16800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15800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20.</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Кредиторська заборгованість</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4300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4800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3800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21.</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Права інтелектуальної власності</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16800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17300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16300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22.</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Виробництво</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24200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24700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23700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23.</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Додатковий капітал</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33000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33500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32500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24.</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Довгострокові векселі видані</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17000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17500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16500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25.</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Ділова репутація фірми</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9000</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9500</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8500</w:t>
            </w:r>
          </w:p>
        </w:tc>
      </w:tr>
      <w:tr>
        <w:trPr/>
        <w:tc>
          <w:tcPr>
            <w:tcW w:w="64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26.</w:t>
            </w:r>
          </w:p>
        </w:tc>
        <w:tc>
          <w:tcPr>
            <w:tcW w:w="55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Статутний фонд</w:t>
            </w:r>
          </w:p>
        </w:tc>
        <w:tc>
          <w:tcPr>
            <w:tcW w:w="9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w:t>
            </w:r>
          </w:p>
        </w:tc>
        <w:tc>
          <w:tcPr>
            <w:tcW w:w="1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w:t>
            </w:r>
          </w:p>
        </w:tc>
        <w:tc>
          <w:tcPr>
            <w:tcW w:w="14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360"/>
              <w:rPr>
                <w:sz w:val="28"/>
                <w:szCs w:val="28"/>
                <w:lang w:val="uk-UA"/>
              </w:rPr>
            </w:pPr>
            <w:r>
              <w:rPr>
                <w:sz w:val="28"/>
                <w:szCs w:val="28"/>
                <w:lang w:val="uk-UA"/>
              </w:rPr>
              <w:t xml:space="preserve">    </w:t>
            </w:r>
            <w:r>
              <w:rPr>
                <w:sz w:val="28"/>
                <w:szCs w:val="28"/>
                <w:lang w:val="uk-UA"/>
              </w:rPr>
              <w:t>?</w:t>
            </w:r>
          </w:p>
        </w:tc>
      </w:tr>
    </w:tbl>
    <w:p>
      <w:pPr>
        <w:pStyle w:val="Normal"/>
        <w:jc w:val="both"/>
        <w:rPr>
          <w:sz w:val="28"/>
          <w:szCs w:val="28"/>
          <w:lang w:val="uk-UA"/>
        </w:rPr>
      </w:pPr>
      <w:r>
        <w:rPr>
          <w:sz w:val="28"/>
          <w:szCs w:val="28"/>
          <w:lang w:val="uk-UA"/>
        </w:rPr>
      </w:r>
    </w:p>
    <w:p>
      <w:pPr>
        <w:pStyle w:val="Normal"/>
        <w:rPr>
          <w:b/>
          <w:b/>
          <w:sz w:val="28"/>
          <w:lang w:val="uk-UA"/>
        </w:rPr>
      </w:pPr>
      <w:r>
        <w:rPr>
          <w:b/>
          <w:sz w:val="28"/>
          <w:lang w:val="uk-UA"/>
        </w:rPr>
        <w:t xml:space="preserve">    </w:t>
      </w:r>
      <w:r>
        <w:rPr>
          <w:b/>
          <w:sz w:val="28"/>
          <w:lang w:val="uk-UA"/>
        </w:rPr>
        <w:t>Таблиця 1.              Класифікація засобів підприємства</w:t>
      </w:r>
    </w:p>
    <w:tbl>
      <w:tblPr>
        <w:tblW w:w="1000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2087"/>
        <w:gridCol w:w="1929"/>
        <w:gridCol w:w="2031"/>
        <w:gridCol w:w="2160"/>
        <w:gridCol w:w="1801"/>
      </w:tblGrid>
      <w:tr>
        <w:trPr>
          <w:trHeight w:val="664" w:hRule="atLeast"/>
          <w:cantSplit w:val="true"/>
        </w:trPr>
        <w:tc>
          <w:tcPr>
            <w:tcW w:w="401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Необоротні активи</w:t>
            </w:r>
          </w:p>
        </w:tc>
        <w:tc>
          <w:tcPr>
            <w:tcW w:w="419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Оборотні активи</w:t>
            </w:r>
          </w:p>
        </w:tc>
        <w:tc>
          <w:tcPr>
            <w:tcW w:w="18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Витрати майбутніх періодів</w:t>
            </w:r>
          </w:p>
        </w:tc>
      </w:tr>
      <w:tr>
        <w:trPr>
          <w:trHeight w:val="322" w:hRule="atLeast"/>
          <w:cantSplit w:val="true"/>
        </w:trPr>
        <w:tc>
          <w:tcPr>
            <w:tcW w:w="401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Запаси</w:t>
            </w:r>
          </w:p>
        </w:tc>
        <w:tc>
          <w:tcPr>
            <w:tcW w:w="216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Розрахунки</w:t>
            </w:r>
          </w:p>
        </w:tc>
        <w:tc>
          <w:tcPr>
            <w:tcW w:w="18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Основні засоби</w:t>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Нематеріальні активи</w:t>
            </w:r>
          </w:p>
        </w:tc>
        <w:tc>
          <w:tcPr>
            <w:tcW w:w="203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7" w:type="dxa"/>
            <w:tcBorders>
              <w:top w:val="single" w:sz="4" w:space="0" w:color="000000"/>
              <w:left w:val="single" w:sz="4" w:space="0" w:color="000000"/>
              <w:bottom w:val="single" w:sz="4" w:space="0" w:color="000000"/>
              <w:right w:val="single" w:sz="4" w:space="0" w:color="000000"/>
            </w:tcBorders>
          </w:tcPr>
          <w:p>
            <w:pPr>
              <w:pStyle w:val="Normal"/>
              <w:widowControl w:val="false"/>
              <w:rPr>
                <w:lang w:val="uk-UA"/>
              </w:rPr>
            </w:pPr>
            <w:r>
              <w:rPr>
                <w:lang w:val="uk-UA"/>
              </w:rPr>
              <w:t>Разом</w:t>
            </w:r>
          </w:p>
        </w:tc>
        <w:tc>
          <w:tcPr>
            <w:tcW w:w="192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Разом</w:t>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Разом</w:t>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Разом</w:t>
            </w:r>
          </w:p>
        </w:tc>
        <w:tc>
          <w:tcPr>
            <w:tcW w:w="180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Разом</w:t>
            </w:r>
          </w:p>
        </w:tc>
      </w:tr>
    </w:tbl>
    <w:p>
      <w:pPr>
        <w:pStyle w:val="Normal"/>
        <w:jc w:val="center"/>
        <w:rPr>
          <w:b/>
          <w:b/>
          <w:bCs/>
          <w:sz w:val="28"/>
          <w:lang w:val="uk-UA"/>
        </w:rPr>
      </w:pPr>
      <w:r>
        <w:rPr>
          <w:b/>
          <w:bCs/>
          <w:sz w:val="28"/>
          <w:lang w:val="uk-UA"/>
        </w:rPr>
      </w:r>
    </w:p>
    <w:p>
      <w:pPr>
        <w:pStyle w:val="Normal"/>
        <w:rPr>
          <w:b/>
          <w:b/>
          <w:bCs/>
          <w:sz w:val="28"/>
          <w:lang w:val="uk-UA"/>
        </w:rPr>
      </w:pPr>
      <w:r>
        <w:rPr>
          <w:b/>
          <w:bCs/>
          <w:sz w:val="28"/>
          <w:lang w:val="uk-UA"/>
        </w:rPr>
        <w:t>Всього по активам</w:t>
      </w:r>
    </w:p>
    <w:p>
      <w:pPr>
        <w:pStyle w:val="Normal"/>
        <w:jc w:val="center"/>
        <w:rPr>
          <w:b/>
          <w:b/>
          <w:bCs/>
          <w:sz w:val="28"/>
          <w:lang w:val="uk-UA"/>
        </w:rPr>
      </w:pPr>
      <w:r>
        <w:rPr>
          <w:b/>
          <w:bCs/>
          <w:sz w:val="28"/>
          <w:lang w:val="uk-UA"/>
        </w:rPr>
      </w:r>
    </w:p>
    <w:p>
      <w:pPr>
        <w:pStyle w:val="Normal"/>
        <w:rPr>
          <w:b/>
          <w:b/>
          <w:sz w:val="28"/>
          <w:lang w:val="uk-UA"/>
        </w:rPr>
      </w:pPr>
      <w:r>
        <w:rPr>
          <w:b/>
          <w:sz w:val="28"/>
          <w:lang w:val="uk-UA"/>
        </w:rPr>
      </w:r>
    </w:p>
    <w:p>
      <w:pPr>
        <w:pStyle w:val="Normal"/>
        <w:rPr>
          <w:b/>
          <w:b/>
          <w:sz w:val="28"/>
          <w:lang w:val="uk-UA"/>
        </w:rPr>
      </w:pPr>
      <w:r>
        <w:rPr>
          <w:b/>
          <w:sz w:val="28"/>
          <w:lang w:val="uk-UA"/>
        </w:rPr>
        <w:t>Таблиця 2.                   Класифікація джерел підприємства</w:t>
      </w:r>
    </w:p>
    <w:tbl>
      <w:tblPr>
        <w:tblW w:w="820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2088"/>
        <w:gridCol w:w="1928"/>
        <w:gridCol w:w="2031"/>
        <w:gridCol w:w="2160"/>
      </w:tblGrid>
      <w:tr>
        <w:trPr>
          <w:trHeight w:val="434" w:hRule="atLeast"/>
          <w:cantSplit w:val="true"/>
        </w:trPr>
        <w:tc>
          <w:tcPr>
            <w:tcW w:w="401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Власні</w:t>
            </w:r>
          </w:p>
        </w:tc>
        <w:tc>
          <w:tcPr>
            <w:tcW w:w="419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t>Залучені</w:t>
            </w:r>
          </w:p>
          <w:p>
            <w:pPr>
              <w:pStyle w:val="Normal"/>
              <w:widowControl w:val="false"/>
              <w:jc w:val="center"/>
              <w:rPr>
                <w:sz w:val="28"/>
                <w:lang w:val="uk-UA"/>
              </w:rPr>
            </w:pPr>
            <w:r>
              <w:rPr>
                <w:sz w:val="28"/>
                <w:lang w:val="uk-UA"/>
              </w:rPr>
            </w:r>
          </w:p>
        </w:tc>
      </w:tr>
      <w:tr>
        <w:trPr>
          <w:trHeight w:val="322" w:hRule="atLeast"/>
          <w:cantSplit w:val="true"/>
        </w:trPr>
        <w:tc>
          <w:tcPr>
            <w:tcW w:w="401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16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r>
      <w:tr>
        <w:trPr>
          <w:trHeight w:val="70" w:hRule="atLeast"/>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lang w:val="uk-UA"/>
              </w:rPr>
            </w:pPr>
            <w:r>
              <w:rPr>
                <w:sz w:val="28"/>
                <w:lang w:val="uk-UA"/>
              </w:rPr>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lang w:val="uk-UA"/>
              </w:rPr>
            </w:pPr>
            <w:r>
              <w:rPr>
                <w:sz w:val="28"/>
                <w:lang w:val="uk-UA"/>
              </w:rPr>
            </w:r>
          </w:p>
        </w:tc>
      </w:tr>
      <w:tr>
        <w:trPr>
          <w:cantSplit w:val="true"/>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rPr>
                <w:lang w:val="uk-UA"/>
              </w:rPr>
            </w:pPr>
            <w:r>
              <w:rPr>
                <w:lang w:val="uk-UA"/>
              </w:rPr>
              <w:t>Разом</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Разом</w:t>
            </w:r>
          </w:p>
        </w:tc>
        <w:tc>
          <w:tcPr>
            <w:tcW w:w="203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Разом</w:t>
            </w:r>
          </w:p>
        </w:tc>
        <w:tc>
          <w:tcPr>
            <w:tcW w:w="2160"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Разом</w:t>
            </w:r>
          </w:p>
        </w:tc>
      </w:tr>
    </w:tbl>
    <w:p>
      <w:pPr>
        <w:pStyle w:val="Normal"/>
        <w:jc w:val="center"/>
        <w:rPr>
          <w:b/>
          <w:b/>
          <w:bCs/>
          <w:sz w:val="28"/>
          <w:lang w:val="uk-UA"/>
        </w:rPr>
      </w:pPr>
      <w:r>
        <w:rPr>
          <w:b/>
          <w:bCs/>
          <w:sz w:val="28"/>
          <w:lang w:val="uk-UA"/>
        </w:rPr>
      </w:r>
    </w:p>
    <w:p>
      <w:pPr>
        <w:pStyle w:val="Normal"/>
        <w:rPr>
          <w:b/>
          <w:b/>
          <w:bCs/>
          <w:sz w:val="28"/>
          <w:lang w:val="uk-UA"/>
        </w:rPr>
      </w:pPr>
      <w:r>
        <w:rPr>
          <w:b/>
          <w:bCs/>
          <w:sz w:val="28"/>
          <w:lang w:val="uk-UA"/>
        </w:rPr>
        <w:t>Всього по пасивам</w:t>
      </w:r>
    </w:p>
    <w:p>
      <w:pPr>
        <w:pStyle w:val="Normal"/>
        <w:rPr>
          <w:sz w:val="28"/>
          <w:szCs w:val="28"/>
        </w:rPr>
      </w:pPr>
      <w:r>
        <w:rPr>
          <w:sz w:val="28"/>
          <w:szCs w:val="28"/>
        </w:rPr>
      </w:r>
    </w:p>
    <w:p>
      <w:pPr>
        <w:pStyle w:val="Normal"/>
        <w:rPr>
          <w:sz w:val="28"/>
          <w:szCs w:val="28"/>
        </w:rPr>
      </w:pPr>
      <w:r>
        <w:rPr>
          <w:sz w:val="28"/>
          <w:szCs w:val="28"/>
        </w:rPr>
      </w:r>
    </w:p>
    <w:p>
      <w:pPr>
        <w:pStyle w:val="Normal"/>
        <w:rPr>
          <w:b/>
          <w:b/>
          <w:sz w:val="28"/>
          <w:szCs w:val="28"/>
          <w:lang w:val="uk-UA"/>
        </w:rPr>
      </w:pPr>
      <w:bookmarkStart w:id="0" w:name="_GoBack"/>
      <w:r>
        <w:rPr>
          <w:b/>
          <w:sz w:val="28"/>
          <w:szCs w:val="28"/>
          <w:lang w:val="uk-UA"/>
        </w:rPr>
        <w:t>Методичні вказівки.</w:t>
      </w:r>
      <w:bookmarkEnd w:id="0"/>
    </w:p>
    <w:p>
      <w:pPr>
        <w:pStyle w:val="Normal"/>
        <w:rPr>
          <w:sz w:val="28"/>
          <w:szCs w:val="28"/>
          <w:lang w:val="uk-UA"/>
        </w:rPr>
      </w:pPr>
      <w:r>
        <w:rPr>
          <w:sz w:val="28"/>
          <w:szCs w:val="28"/>
        </w:rPr>
        <w:t>Засоби п</w:t>
      </w:r>
      <w:r>
        <w:rPr>
          <w:sz w:val="28"/>
          <w:szCs w:val="28"/>
          <w:lang w:val="uk-UA"/>
        </w:rPr>
        <w:t>і</w:t>
      </w:r>
      <w:r>
        <w:rPr>
          <w:sz w:val="28"/>
          <w:szCs w:val="28"/>
        </w:rPr>
        <w:t>дпри</w:t>
      </w:r>
      <w:r>
        <w:rPr>
          <w:sz w:val="28"/>
          <w:szCs w:val="28"/>
          <w:lang w:val="uk-UA"/>
        </w:rPr>
        <w:t>є</w:t>
      </w:r>
      <w:r>
        <w:rPr>
          <w:sz w:val="28"/>
          <w:szCs w:val="28"/>
        </w:rPr>
        <w:t xml:space="preserve">мства </w:t>
      </w:r>
      <w:r>
        <w:rPr>
          <w:sz w:val="28"/>
          <w:szCs w:val="28"/>
          <w:lang w:val="uk-UA"/>
        </w:rPr>
        <w:t>класифікуються по двом напрямкам:</w:t>
      </w:r>
    </w:p>
    <w:p>
      <w:pPr>
        <w:pStyle w:val="Normal"/>
        <w:numPr>
          <w:ilvl w:val="0"/>
          <w:numId w:val="3"/>
        </w:numPr>
        <w:rPr>
          <w:sz w:val="28"/>
          <w:szCs w:val="28"/>
          <w:lang w:val="uk-UA"/>
        </w:rPr>
      </w:pPr>
      <w:r>
        <w:rPr>
          <w:sz w:val="28"/>
          <w:szCs w:val="28"/>
          <w:lang w:val="uk-UA"/>
        </w:rPr>
        <w:t>По видам та розміщенню (активи)</w:t>
      </w:r>
    </w:p>
    <w:p>
      <w:pPr>
        <w:pStyle w:val="Normal"/>
        <w:numPr>
          <w:ilvl w:val="0"/>
          <w:numId w:val="3"/>
        </w:numPr>
        <w:rPr>
          <w:sz w:val="28"/>
          <w:szCs w:val="28"/>
          <w:lang w:val="uk-UA"/>
        </w:rPr>
      </w:pPr>
      <w:r>
        <w:rPr>
          <w:sz w:val="28"/>
          <w:szCs w:val="28"/>
          <w:lang w:val="uk-UA"/>
        </w:rPr>
        <w:t>По джерелам їх утворення(пасиви)</w:t>
      </w:r>
    </w:p>
    <w:p>
      <w:pPr>
        <w:pStyle w:val="Normal"/>
        <w:rPr>
          <w:b/>
          <w:b/>
          <w:sz w:val="28"/>
          <w:szCs w:val="28"/>
          <w:u w:val="single"/>
          <w:lang w:val="uk-UA"/>
        </w:rPr>
      </w:pPr>
      <w:r>
        <w:rPr>
          <w:sz w:val="28"/>
          <w:szCs w:val="28"/>
        </w:rPr>
        <w:t xml:space="preserve">        </w:t>
      </w:r>
      <w:r>
        <w:rPr>
          <w:b/>
          <w:sz w:val="28"/>
          <w:szCs w:val="28"/>
          <w:u w:val="single"/>
          <w:lang w:val="uk-UA"/>
        </w:rPr>
        <w:t>Активи</w:t>
      </w:r>
    </w:p>
    <w:p>
      <w:pPr>
        <w:pStyle w:val="2"/>
        <w:rPr>
          <w:rFonts w:ascii="Times New Roman" w:hAnsi="Times New Roman" w:cs="Times New Roman"/>
          <w:b w:val="false"/>
          <w:b w:val="false"/>
          <w:i w:val="false"/>
          <w:i w:val="false"/>
        </w:rPr>
      </w:pPr>
      <w:r>
        <w:rPr>
          <w:rFonts w:cs="Times New Roman" w:ascii="Times New Roman" w:hAnsi="Times New Roman"/>
          <w:b w:val="false"/>
          <w:i w:val="false"/>
        </w:rPr>
        <w:t>Згідно з Міжнародними стандартами, під активами розуміють ресурси, контрольовані підприємством у результаті минулих подій, використання яких, як очікується, призведене до надходження економічних вигод у майбутньому (тобто активи - це ресурси підприємства, які мають активно працювати і давати прибуток).</w:t>
      </w:r>
    </w:p>
    <w:p>
      <w:pPr>
        <w:pStyle w:val="2"/>
        <w:rPr>
          <w:rFonts w:ascii="Times New Roman" w:hAnsi="Times New Roman" w:cs="Times New Roman"/>
          <w:b w:val="false"/>
          <w:b w:val="false"/>
          <w:i w:val="false"/>
          <w:i w:val="false"/>
        </w:rPr>
      </w:pPr>
      <w:r>
        <w:rPr>
          <w:rFonts w:cs="Times New Roman" w:ascii="Times New Roman" w:hAnsi="Times New Roman"/>
          <w:b w:val="false"/>
          <w:i w:val="false"/>
        </w:rPr>
        <w:t xml:space="preserve">   </w:t>
      </w:r>
      <w:r>
        <w:rPr>
          <w:rFonts w:cs="Times New Roman" w:ascii="Times New Roman" w:hAnsi="Times New Roman"/>
          <w:b w:val="false"/>
          <w:i w:val="false"/>
        </w:rPr>
        <w:t xml:space="preserve">За функціональною участю в процесі діяльності господарські засоби (ресурси) підприємства поділяються на: </w:t>
      </w:r>
    </w:p>
    <w:p>
      <w:pPr>
        <w:pStyle w:val="Normal"/>
        <w:numPr>
          <w:ilvl w:val="1"/>
          <w:numId w:val="2"/>
        </w:numPr>
        <w:rPr>
          <w:sz w:val="28"/>
          <w:szCs w:val="28"/>
        </w:rPr>
      </w:pPr>
      <w:r>
        <w:rPr>
          <w:sz w:val="28"/>
          <w:szCs w:val="28"/>
        </w:rPr>
        <w:t xml:space="preserve">Необоротні активи </w:t>
      </w:r>
      <w:r>
        <w:rPr>
          <w:sz w:val="28"/>
          <w:szCs w:val="28"/>
          <w:lang w:val="uk-UA"/>
        </w:rPr>
        <w:t>(клас1)</w:t>
      </w:r>
    </w:p>
    <w:p>
      <w:pPr>
        <w:pStyle w:val="Normal"/>
        <w:numPr>
          <w:ilvl w:val="1"/>
          <w:numId w:val="2"/>
        </w:numPr>
        <w:rPr>
          <w:sz w:val="28"/>
          <w:szCs w:val="28"/>
        </w:rPr>
      </w:pPr>
      <w:r>
        <w:rPr>
          <w:sz w:val="28"/>
          <w:szCs w:val="28"/>
        </w:rPr>
        <w:t>Оборотні</w:t>
      </w:r>
      <w:r>
        <w:rPr>
          <w:sz w:val="28"/>
          <w:szCs w:val="28"/>
          <w:lang w:val="uk-UA"/>
        </w:rPr>
        <w:t xml:space="preserve"> (клас2-3)</w:t>
      </w:r>
    </w:p>
    <w:p>
      <w:pPr>
        <w:pStyle w:val="Normal"/>
        <w:numPr>
          <w:ilvl w:val="1"/>
          <w:numId w:val="2"/>
        </w:numPr>
        <w:rPr>
          <w:sz w:val="28"/>
          <w:szCs w:val="28"/>
        </w:rPr>
      </w:pPr>
      <w:r>
        <w:rPr>
          <w:sz w:val="28"/>
          <w:szCs w:val="28"/>
        </w:rPr>
        <w:t>Витрати майбутніх періодів</w:t>
      </w:r>
    </w:p>
    <w:p>
      <w:pPr>
        <w:pStyle w:val="ListParagraph"/>
        <w:numPr>
          <w:ilvl w:val="0"/>
          <w:numId w:val="5"/>
        </w:numPr>
        <w:rPr>
          <w:sz w:val="28"/>
          <w:szCs w:val="28"/>
        </w:rPr>
      </w:pPr>
      <w:r>
        <w:rPr>
          <w:b/>
          <w:sz w:val="28"/>
          <w:szCs w:val="28"/>
        </w:rPr>
        <w:t>Необоротні активи</w:t>
      </w:r>
      <w:r>
        <w:rPr>
          <w:sz w:val="28"/>
          <w:szCs w:val="28"/>
        </w:rPr>
        <w:t>, які приймають участь у господарській діяльності підприємства довгий час (більше одного року, або одного операційного циклу) поступово зношуються і переносять свою вартість на собівартість продукції частинами у вигляді амортизаційних відрахувань. До них відносять основні засоби, інші необоротні матеріальні засоби, нематеріальні активи, фінансові інвестиції і заборгованість.</w:t>
      </w:r>
    </w:p>
    <w:p>
      <w:pPr>
        <w:pStyle w:val="Normal"/>
        <w:numPr>
          <w:ilvl w:val="0"/>
          <w:numId w:val="5"/>
        </w:numPr>
        <w:jc w:val="both"/>
        <w:rPr>
          <w:sz w:val="28"/>
          <w:szCs w:val="28"/>
        </w:rPr>
      </w:pPr>
      <w:r>
        <w:rPr>
          <w:sz w:val="28"/>
          <w:szCs w:val="28"/>
        </w:rPr>
        <w:t xml:space="preserve">До </w:t>
      </w:r>
      <w:r>
        <w:rPr>
          <w:b/>
          <w:sz w:val="28"/>
          <w:szCs w:val="28"/>
        </w:rPr>
        <w:t>оборотних активів</w:t>
      </w:r>
      <w:r>
        <w:rPr>
          <w:sz w:val="28"/>
          <w:szCs w:val="28"/>
        </w:rPr>
        <w:t xml:space="preserve"> належать грошові кошти та їх еквіваленти які не обмежені у використанні, а також інші активи, призначені для реалізації або споживання протягом операційного циклу (або протягом  12 місяців з дати балансу).</w:t>
      </w:r>
    </w:p>
    <w:p>
      <w:pPr>
        <w:pStyle w:val="ListParagraph"/>
        <w:rPr>
          <w:sz w:val="28"/>
          <w:szCs w:val="28"/>
        </w:rPr>
      </w:pPr>
      <w:r>
        <w:rPr>
          <w:sz w:val="28"/>
          <w:szCs w:val="28"/>
        </w:rPr>
        <w:t xml:space="preserve"> </w:t>
      </w:r>
      <w:r>
        <w:rPr>
          <w:sz w:val="28"/>
          <w:szCs w:val="28"/>
        </w:rPr>
        <w:t>Оборотні активи  приймають участь у господарській діяльності підприємства лише один раз і відразу переносять свою вартість на витрати підприємства в момент їх споживання:</w:t>
      </w:r>
    </w:p>
    <w:p>
      <w:pPr>
        <w:pStyle w:val="Normal"/>
        <w:jc w:val="both"/>
        <w:rPr>
          <w:sz w:val="28"/>
          <w:szCs w:val="28"/>
        </w:rPr>
      </w:pPr>
      <w:r>
        <w:rPr>
          <w:sz w:val="28"/>
          <w:szCs w:val="28"/>
        </w:rPr>
        <w:t xml:space="preserve">   </w:t>
      </w:r>
      <w:r>
        <w:rPr>
          <w:b/>
          <w:sz w:val="28"/>
          <w:szCs w:val="28"/>
          <w:u w:val="single"/>
        </w:rPr>
        <w:t>Дебіторська заборгованість</w:t>
      </w:r>
      <w:r>
        <w:rPr>
          <w:sz w:val="28"/>
          <w:szCs w:val="28"/>
        </w:rPr>
        <w:t xml:space="preserve"> – це заборгованість інших підприємств, організацій, фізичних і юридичних осіб даному підприємству.</w:t>
      </w:r>
    </w:p>
    <w:p>
      <w:pPr>
        <w:pStyle w:val="Normal"/>
        <w:rPr>
          <w:sz w:val="28"/>
          <w:szCs w:val="28"/>
        </w:rPr>
      </w:pPr>
      <w:r>
        <w:rPr>
          <w:b/>
          <w:sz w:val="28"/>
          <w:szCs w:val="28"/>
          <w:u w:val="single"/>
        </w:rPr>
        <w:t>Дебітори</w:t>
      </w:r>
      <w:r>
        <w:rPr>
          <w:sz w:val="28"/>
          <w:szCs w:val="28"/>
          <w:u w:val="single"/>
        </w:rPr>
        <w:t xml:space="preserve"> </w:t>
      </w:r>
      <w:r>
        <w:rPr>
          <w:sz w:val="28"/>
          <w:szCs w:val="28"/>
        </w:rPr>
        <w:t>– боржники даного підприємства.</w:t>
      </w:r>
    </w:p>
    <w:p>
      <w:pPr>
        <w:pStyle w:val="ListParagraph"/>
        <w:numPr>
          <w:ilvl w:val="0"/>
          <w:numId w:val="5"/>
        </w:numPr>
        <w:jc w:val="both"/>
        <w:rPr>
          <w:sz w:val="28"/>
          <w:szCs w:val="28"/>
        </w:rPr>
      </w:pPr>
      <w:r>
        <w:rPr>
          <w:b/>
          <w:sz w:val="28"/>
          <w:szCs w:val="28"/>
        </w:rPr>
        <w:t>Витрати майбутніх періодів</w:t>
      </w:r>
      <w:r>
        <w:rPr>
          <w:sz w:val="28"/>
          <w:szCs w:val="28"/>
        </w:rPr>
        <w:t>, тобто витрати, які мали місце в поточному або попередніх звітних періодах, але відносяться до наступних звітних періодів (наприклад, витрати на освоєння нових видів продукції  сплачена наперед  орендна плата, передплата періодичних видань тощо), можуть включатися відповідно до складу як оборотних так і необоротних активів.</w:t>
      </w:r>
    </w:p>
    <w:p>
      <w:pPr>
        <w:pStyle w:val="Normal"/>
        <w:jc w:val="both"/>
        <w:rPr>
          <w:sz w:val="28"/>
          <w:szCs w:val="28"/>
        </w:rPr>
      </w:pPr>
      <w:r>
        <w:rPr>
          <w:sz w:val="28"/>
          <w:szCs w:val="28"/>
        </w:rPr>
        <mc:AlternateContent>
          <mc:Choice Requires="wps">
            <w:drawing>
              <wp:anchor behindDoc="0" distT="0" distB="27940" distL="0" distR="19050" simplePos="0" locked="0" layoutInCell="0" allowOverlap="1" relativeHeight="10">
                <wp:simplePos x="0" y="0"/>
                <wp:positionH relativeFrom="column">
                  <wp:posOffset>1595755</wp:posOffset>
                </wp:positionH>
                <wp:positionV relativeFrom="paragraph">
                  <wp:posOffset>8255</wp:posOffset>
                </wp:positionV>
                <wp:extent cx="2628900" cy="753110"/>
                <wp:effectExtent l="5080" t="5715" r="5715" b="5080"/>
                <wp:wrapNone/>
                <wp:docPr id="1" name="Овал 27"/>
                <a:graphic xmlns:a="http://schemas.openxmlformats.org/drawingml/2006/main">
                  <a:graphicData uri="http://schemas.microsoft.com/office/word/2010/wordprocessingShape">
                    <wps:wsp>
                      <wps:cNvSpPr/>
                      <wps:spPr>
                        <a:xfrm>
                          <a:off x="0" y="0"/>
                          <a:ext cx="2629080" cy="75312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jc w:val="center"/>
                              <w:rPr>
                                <w:b/>
                                <w:b/>
                                <w:lang w:val="uk-UA"/>
                              </w:rPr>
                            </w:pPr>
                            <w:r>
                              <w:rPr>
                                <w:b/>
                                <w:lang w:val="uk-UA"/>
                              </w:rPr>
                              <w:t>Засоби</w:t>
                            </w:r>
                          </w:p>
                          <w:p>
                            <w:pPr>
                              <w:pStyle w:val="Style20"/>
                              <w:jc w:val="center"/>
                              <w:rPr>
                                <w:b/>
                                <w:b/>
                                <w:lang w:val="uk-UA"/>
                              </w:rPr>
                            </w:pPr>
                            <w:r>
                              <w:rPr>
                                <w:b/>
                                <w:lang w:val="uk-UA"/>
                              </w:rPr>
                              <w:t>активи</w:t>
                            </w:r>
                          </w:p>
                        </w:txbxContent>
                      </wps:txbx>
                      <wps:bodyPr anchor="t" upright="1">
                        <a:noAutofit/>
                      </wps:bodyPr>
                    </wps:wsp>
                  </a:graphicData>
                </a:graphic>
              </wp:anchor>
            </w:drawing>
          </mc:Choice>
          <mc:Fallback>
            <w:pict>
              <v:oval id="shape_0" ID="Овал 27" path="l-2147483648,-2147483643l-2147483628,-2147483627l-2147483648,-2147483643l-2147483626,-2147483625xe" fillcolor="white" stroked="t" o:allowincell="f" style="position:absolute;margin-left:125.65pt;margin-top:0.65pt;width:206.95pt;height:59.25pt;mso-wrap-style:square;v-text-anchor:top">
                <v:fill o:detectmouseclick="t" type="solid" color2="black"/>
                <v:stroke color="black" weight="9360" joinstyle="round" endcap="flat"/>
                <v:textbox>
                  <w:txbxContent>
                    <w:p>
                      <w:pPr>
                        <w:pStyle w:val="Style20"/>
                        <w:jc w:val="center"/>
                        <w:rPr>
                          <w:b/>
                          <w:b/>
                          <w:lang w:val="uk-UA"/>
                        </w:rPr>
                      </w:pPr>
                      <w:r>
                        <w:rPr>
                          <w:b/>
                          <w:lang w:val="uk-UA"/>
                        </w:rPr>
                        <w:t>Засоби</w:t>
                      </w:r>
                    </w:p>
                    <w:p>
                      <w:pPr>
                        <w:pStyle w:val="Style20"/>
                        <w:jc w:val="center"/>
                        <w:rPr>
                          <w:b/>
                          <w:b/>
                          <w:lang w:val="uk-UA"/>
                        </w:rPr>
                      </w:pPr>
                      <w:r>
                        <w:rPr>
                          <w:b/>
                          <w:lang w:val="uk-UA"/>
                        </w:rPr>
                        <w:t>активи</w:t>
                      </w:r>
                    </w:p>
                  </w:txbxContent>
                </v:textbox>
                <w10:wrap type="none"/>
              </v:oval>
            </w:pict>
          </mc:Fallback>
        </mc:AlternateContent>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rPr>
          <w:sz w:val="28"/>
          <w:szCs w:val="28"/>
          <w:lang w:val="uk-UA"/>
        </w:rPr>
      </w:pPr>
      <w:r>
        <w:rPr>
          <w:sz w:val="28"/>
          <w:szCs w:val="28"/>
          <w:lang w:val="uk-UA"/>
        </w:rPr>
        <mc:AlternateContent>
          <mc:Choice Requires="wps">
            <w:drawing>
              <wp:anchor behindDoc="0" distT="0" distB="57150" distL="76200" distR="57150" simplePos="0" locked="0" layoutInCell="0" allowOverlap="1" relativeHeight="24">
                <wp:simplePos x="0" y="0"/>
                <wp:positionH relativeFrom="column">
                  <wp:posOffset>2742565</wp:posOffset>
                </wp:positionH>
                <wp:positionV relativeFrom="paragraph">
                  <wp:posOffset>147955</wp:posOffset>
                </wp:positionV>
                <wp:extent cx="635" cy="228600"/>
                <wp:effectExtent l="38100" t="5080" r="37465" b="635"/>
                <wp:wrapNone/>
                <wp:docPr id="3" name="Пряма сполучна лінія 24"/>
                <a:graphic xmlns:a="http://schemas.openxmlformats.org/drawingml/2006/main">
                  <a:graphicData uri="http://schemas.microsoft.com/office/word/2010/wordprocessingShape">
                    <wps:wsp>
                      <wps:cNvSpPr/>
                      <wps:spPr>
                        <a:xfrm>
                          <a:off x="0" y="0"/>
                          <a:ext cx="720" cy="228600"/>
                        </a:xfrm>
                        <a:prstGeom prst="line">
                          <a:avLst/>
                        </a:prstGeom>
                        <a:ln w="9525">
                          <a:solidFill>
                            <a:srgbClr val="000000"/>
                          </a:solidFill>
                          <a:round/>
                          <a:tailEnd len="med" type="triangle" w="med"/>
                        </a:ln>
                      </wps:spPr>
                      <wps:style>
                        <a:lnRef idx="0"/>
                        <a:fillRef idx="0"/>
                        <a:effectRef idx="0"/>
                        <a:fontRef idx="minor"/>
                      </wps:style>
                      <wps:bodyPr/>
                    </wps:wsp>
                  </a:graphicData>
                </a:graphic>
              </wp:anchor>
            </w:drawing>
          </mc:Choice>
          <mc:Fallback>
            <w:pict>
              <v:line id="shape_0" from="215.95pt,11.65pt" to="215.95pt,29.6pt" ID="Пряма сполучна лінія 24" stroked="t" o:allowincell="f" style="position:absolute">
                <v:stroke color="black" weight="9360" endarrow="block" endarrowwidth="medium" endarrowlength="medium" joinstyle="round" endcap="flat"/>
                <v:fill o:detectmouseclick="t" on="false"/>
                <w10:wrap type="none"/>
              </v:line>
            </w:pict>
          </mc:Fallback>
        </mc:AlternateContent>
        <mc:AlternateContent>
          <mc:Choice Requires="wps">
            <w:drawing>
              <wp:anchor behindDoc="0" distT="0" distB="76200" distL="0" distR="38100" simplePos="0" locked="0" layoutInCell="0" allowOverlap="1" relativeHeight="25">
                <wp:simplePos x="0" y="0"/>
                <wp:positionH relativeFrom="column">
                  <wp:posOffset>3886200</wp:posOffset>
                </wp:positionH>
                <wp:positionV relativeFrom="paragraph">
                  <wp:posOffset>33655</wp:posOffset>
                </wp:positionV>
                <wp:extent cx="1600200" cy="342900"/>
                <wp:effectExtent l="5080" t="5080" r="635" b="21590"/>
                <wp:wrapNone/>
                <wp:docPr id="4" name="Пряма сполучна лінія 25"/>
                <a:graphic xmlns:a="http://schemas.openxmlformats.org/drawingml/2006/main">
                  <a:graphicData uri="http://schemas.microsoft.com/office/word/2010/wordprocessingShape">
                    <wps:wsp>
                      <wps:cNvSpPr/>
                      <wps:spPr>
                        <a:xfrm>
                          <a:off x="0" y="0"/>
                          <a:ext cx="1600200" cy="343080"/>
                        </a:xfrm>
                        <a:prstGeom prst="line">
                          <a:avLst/>
                        </a:prstGeom>
                        <a:ln w="9525">
                          <a:solidFill>
                            <a:srgbClr val="000000"/>
                          </a:solidFill>
                          <a:round/>
                          <a:tailEnd len="med" type="triangle" w="med"/>
                        </a:ln>
                      </wps:spPr>
                      <wps:style>
                        <a:lnRef idx="0"/>
                        <a:fillRef idx="0"/>
                        <a:effectRef idx="0"/>
                        <a:fontRef idx="minor"/>
                      </wps:style>
                      <wps:bodyPr/>
                    </wps:wsp>
                  </a:graphicData>
                </a:graphic>
              </wp:anchor>
            </w:drawing>
          </mc:Choice>
          <mc:Fallback>
            <w:pict>
              <v:line id="shape_0" from="306pt,2.65pt" to="431.95pt,29.6pt" ID="Пряма сполучна лінія 25" stroked="t" o:allowincell="f" style="position:absolute">
                <v:stroke color="black" weight="9360" endarrow="block" endarrowwidth="medium" endarrowlength="medium" joinstyle="round" endcap="flat"/>
                <v:fill o:detectmouseclick="t" on="false"/>
                <w10:wrap type="none"/>
              </v:line>
            </w:pict>
          </mc:Fallback>
        </mc:AlternateContent>
        <mc:AlternateContent>
          <mc:Choice Requires="wps">
            <w:drawing>
              <wp:anchor behindDoc="0" distT="0" distB="76200" distL="38100" distR="19050" simplePos="0" locked="0" layoutInCell="0" allowOverlap="1" relativeHeight="26">
                <wp:simplePos x="0" y="0"/>
                <wp:positionH relativeFrom="column">
                  <wp:posOffset>571500</wp:posOffset>
                </wp:positionH>
                <wp:positionV relativeFrom="paragraph">
                  <wp:posOffset>33655</wp:posOffset>
                </wp:positionV>
                <wp:extent cx="1257300" cy="342900"/>
                <wp:effectExtent l="0" t="5080" r="5080" b="17145"/>
                <wp:wrapNone/>
                <wp:docPr id="5" name="Пряма сполучна лінія 26"/>
                <a:graphic xmlns:a="http://schemas.openxmlformats.org/drawingml/2006/main">
                  <a:graphicData uri="http://schemas.microsoft.com/office/word/2010/wordprocessingShape">
                    <wps:wsp>
                      <wps:cNvSpPr/>
                      <wps:spPr>
                        <a:xfrm flipH="1">
                          <a:off x="0" y="0"/>
                          <a:ext cx="1257480" cy="343080"/>
                        </a:xfrm>
                        <a:prstGeom prst="line">
                          <a:avLst/>
                        </a:prstGeom>
                        <a:ln w="9525">
                          <a:solidFill>
                            <a:srgbClr val="000000"/>
                          </a:solidFill>
                          <a:round/>
                          <a:tailEnd len="med" type="triangle" w="med"/>
                        </a:ln>
                      </wps:spPr>
                      <wps:style>
                        <a:lnRef idx="0"/>
                        <a:fillRef idx="0"/>
                        <a:effectRef idx="0"/>
                        <a:fontRef idx="minor"/>
                      </wps:style>
                      <wps:bodyPr/>
                    </wps:wsp>
                  </a:graphicData>
                </a:graphic>
              </wp:anchor>
            </w:drawing>
          </mc:Choice>
          <mc:Fallback>
            <w:pict>
              <v:line id="shape_0" from="45pt,2.65pt" to="143.95pt,29.6pt" ID="Пряма сполучна лінія 26" stroked="t" o:allowincell="f" style="position:absolute;flip:x">
                <v:stroke color="black" weight="9360" endarrow="block" endarrowwidth="medium" endarrowlength="medium" joinstyle="round" endcap="flat"/>
                <v:fill o:detectmouseclick="t" on="false"/>
                <w10:wrap type="none"/>
              </v:line>
            </w:pict>
          </mc:Fallback>
        </mc:AlternateContent>
      </w:r>
    </w:p>
    <w:p>
      <w:pPr>
        <w:pStyle w:val="Normal"/>
        <w:jc w:val="center"/>
        <w:rPr>
          <w:sz w:val="28"/>
          <w:szCs w:val="28"/>
          <w:lang w:val="uk-UA"/>
        </w:rPr>
      </w:pPr>
      <w:r>
        <w:rPr>
          <w:sz w:val="28"/>
          <w:szCs w:val="28"/>
          <w:lang w:val="uk-UA"/>
        </w:rPr>
        <mc:AlternateContent>
          <mc:Choice Requires="wps">
            <w:drawing>
              <wp:anchor behindDoc="0" distT="0" distB="19050" distL="0" distR="19050" simplePos="0" locked="0" layoutInCell="0" allowOverlap="1" relativeHeight="12">
                <wp:simplePos x="0" y="0"/>
                <wp:positionH relativeFrom="column">
                  <wp:posOffset>-342900</wp:posOffset>
                </wp:positionH>
                <wp:positionV relativeFrom="paragraph">
                  <wp:posOffset>201295</wp:posOffset>
                </wp:positionV>
                <wp:extent cx="1485900" cy="457200"/>
                <wp:effectExtent l="5080" t="5715" r="5715" b="5080"/>
                <wp:wrapNone/>
                <wp:docPr id="6" name="Овал 16"/>
                <a:graphic xmlns:a="http://schemas.openxmlformats.org/drawingml/2006/main">
                  <a:graphicData uri="http://schemas.microsoft.com/office/word/2010/wordprocessingShape">
                    <wps:wsp>
                      <wps:cNvSpPr/>
                      <wps:spPr>
                        <a:xfrm>
                          <a:off x="0" y="0"/>
                          <a:ext cx="1486080" cy="45720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rPr>
                                <w:b/>
                                <w:b/>
                                <w:lang w:val="uk-UA"/>
                              </w:rPr>
                            </w:pPr>
                            <w:r>
                              <w:rPr>
                                <w:b/>
                                <w:lang w:val="uk-UA"/>
                              </w:rPr>
                              <w:t>необоротні</w:t>
                            </w:r>
                          </w:p>
                        </w:txbxContent>
                      </wps:txbx>
                      <wps:bodyPr anchor="t" upright="1">
                        <a:noAutofit/>
                      </wps:bodyPr>
                    </wps:wsp>
                  </a:graphicData>
                </a:graphic>
              </wp:anchor>
            </w:drawing>
          </mc:Choice>
          <mc:Fallback>
            <w:pict>
              <v:oval id="shape_0" ID="Овал 16" path="l-2147483648,-2147483643l-2147483628,-2147483627l-2147483648,-2147483643l-2147483626,-2147483625xe" fillcolor="white" stroked="t" o:allowincell="f" style="position:absolute;margin-left:-27pt;margin-top:15.85pt;width:116.95pt;height:35.95pt;mso-wrap-style:square;v-text-anchor:top">
                <v:fill o:detectmouseclick="t" type="solid" color2="black"/>
                <v:stroke color="black" weight="9360" joinstyle="round" endcap="flat"/>
                <v:textbox>
                  <w:txbxContent>
                    <w:p>
                      <w:pPr>
                        <w:pStyle w:val="Style20"/>
                        <w:rPr>
                          <w:b/>
                          <w:b/>
                          <w:lang w:val="uk-UA"/>
                        </w:rPr>
                      </w:pPr>
                      <w:r>
                        <w:rPr>
                          <w:b/>
                          <w:lang w:val="uk-UA"/>
                        </w:rPr>
                        <w:t>необоротні</w:t>
                      </w:r>
                    </w:p>
                  </w:txbxContent>
                </v:textbox>
                <w10:wrap type="none"/>
              </v:oval>
            </w:pict>
          </mc:Fallback>
        </mc:AlternateContent>
        <mc:AlternateContent>
          <mc:Choice Requires="wps">
            <w:drawing>
              <wp:anchor behindDoc="0" distT="0" distB="19050" distL="0" distR="19050" simplePos="0" locked="0" layoutInCell="0" allowOverlap="1" relativeHeight="14">
                <wp:simplePos x="0" y="0"/>
                <wp:positionH relativeFrom="column">
                  <wp:posOffset>1714500</wp:posOffset>
                </wp:positionH>
                <wp:positionV relativeFrom="paragraph">
                  <wp:posOffset>201295</wp:posOffset>
                </wp:positionV>
                <wp:extent cx="2057400" cy="457200"/>
                <wp:effectExtent l="5080" t="5715" r="5715" b="5080"/>
                <wp:wrapNone/>
                <wp:docPr id="8" name="Овал 15"/>
                <a:graphic xmlns:a="http://schemas.openxmlformats.org/drawingml/2006/main">
                  <a:graphicData uri="http://schemas.microsoft.com/office/word/2010/wordprocessingShape">
                    <wps:wsp>
                      <wps:cNvSpPr/>
                      <wps:spPr>
                        <a:xfrm>
                          <a:off x="0" y="0"/>
                          <a:ext cx="2057400" cy="45720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jc w:val="center"/>
                              <w:rPr>
                                <w:b/>
                                <w:b/>
                                <w:lang w:val="uk-UA"/>
                              </w:rPr>
                            </w:pPr>
                            <w:r>
                              <w:rPr>
                                <w:b/>
                                <w:lang w:val="uk-UA"/>
                              </w:rPr>
                              <w:t>оборотні</w:t>
                            </w:r>
                          </w:p>
                        </w:txbxContent>
                      </wps:txbx>
                      <wps:bodyPr anchor="t" upright="1">
                        <a:noAutofit/>
                      </wps:bodyPr>
                    </wps:wsp>
                  </a:graphicData>
                </a:graphic>
              </wp:anchor>
            </w:drawing>
          </mc:Choice>
          <mc:Fallback>
            <w:pict>
              <v:oval id="shape_0" ID="Овал 15" path="l-2147483648,-2147483643l-2147483628,-2147483627l-2147483648,-2147483643l-2147483626,-2147483625xe" fillcolor="white" stroked="t" o:allowincell="f" style="position:absolute;margin-left:135pt;margin-top:15.85pt;width:161.95pt;height:35.95pt;mso-wrap-style:square;v-text-anchor:top">
                <v:fill o:detectmouseclick="t" type="solid" color2="black"/>
                <v:stroke color="black" weight="9360" joinstyle="round" endcap="flat"/>
                <v:textbox>
                  <w:txbxContent>
                    <w:p>
                      <w:pPr>
                        <w:pStyle w:val="Style20"/>
                        <w:jc w:val="center"/>
                        <w:rPr>
                          <w:b/>
                          <w:b/>
                          <w:lang w:val="uk-UA"/>
                        </w:rPr>
                      </w:pPr>
                      <w:r>
                        <w:rPr>
                          <w:b/>
                          <w:lang w:val="uk-UA"/>
                        </w:rPr>
                        <w:t>оборотні</w:t>
                      </w:r>
                    </w:p>
                  </w:txbxContent>
                </v:textbox>
                <w10:wrap type="none"/>
              </v:oval>
            </w:pict>
          </mc:Fallback>
        </mc:AlternateContent>
        <mc:AlternateContent>
          <mc:Choice Requires="wps">
            <w:drawing>
              <wp:anchor behindDoc="0" distT="0" distB="57150" distL="76200" distR="76200" simplePos="0" locked="0" layoutInCell="0" allowOverlap="1" relativeHeight="27">
                <wp:simplePos x="0" y="0"/>
                <wp:positionH relativeFrom="column">
                  <wp:posOffset>456565</wp:posOffset>
                </wp:positionH>
                <wp:positionV relativeFrom="paragraph">
                  <wp:posOffset>658495</wp:posOffset>
                </wp:positionV>
                <wp:extent cx="635" cy="342900"/>
                <wp:effectExtent l="38100" t="5080" r="37465" b="0"/>
                <wp:wrapNone/>
                <wp:docPr id="10" name="Пряма сполучна лінія 21"/>
                <a:graphic xmlns:a="http://schemas.openxmlformats.org/drawingml/2006/main">
                  <a:graphicData uri="http://schemas.microsoft.com/office/word/2010/wordprocessingShape">
                    <wps:wsp>
                      <wps:cNvSpPr/>
                      <wps:spPr>
                        <a:xfrm>
                          <a:off x="0" y="0"/>
                          <a:ext cx="720" cy="343080"/>
                        </a:xfrm>
                        <a:prstGeom prst="line">
                          <a:avLst/>
                        </a:prstGeom>
                        <a:ln w="9525">
                          <a:solidFill>
                            <a:srgbClr val="000000"/>
                          </a:solidFill>
                          <a:round/>
                          <a:tailEnd len="med" type="triangle" w="med"/>
                        </a:ln>
                      </wps:spPr>
                      <wps:style>
                        <a:lnRef idx="0"/>
                        <a:fillRef idx="0"/>
                        <a:effectRef idx="0"/>
                        <a:fontRef idx="minor"/>
                      </wps:style>
                      <wps:bodyPr/>
                    </wps:wsp>
                  </a:graphicData>
                </a:graphic>
              </wp:anchor>
            </w:drawing>
          </mc:Choice>
          <mc:Fallback>
            <w:pict>
              <v:line id="shape_0" from="35.95pt,51.85pt" to="35.95pt,78.8pt" ID="Пряма сполучна лінія 21" stroked="t" o:allowincell="f" style="position:absolute">
                <v:stroke color="black" weight="9360" endarrow="block" endarrowwidth="medium" endarrowlength="medium" joinstyle="round" endcap="flat"/>
                <v:fill o:detectmouseclick="t" on="false"/>
                <w10:wrap type="none"/>
              </v:line>
            </w:pict>
          </mc:Fallback>
        </mc:AlternateContent>
        <mc:AlternateContent>
          <mc:Choice Requires="wps">
            <w:drawing>
              <wp:anchor behindDoc="0" distT="0" distB="57150" distL="38100" distR="19050" simplePos="0" locked="0" layoutInCell="0" allowOverlap="1" relativeHeight="28">
                <wp:simplePos x="0" y="0"/>
                <wp:positionH relativeFrom="column">
                  <wp:posOffset>2171700</wp:posOffset>
                </wp:positionH>
                <wp:positionV relativeFrom="paragraph">
                  <wp:posOffset>658495</wp:posOffset>
                </wp:positionV>
                <wp:extent cx="228600" cy="342900"/>
                <wp:effectExtent l="0" t="5080" r="5080" b="0"/>
                <wp:wrapNone/>
                <wp:docPr id="11" name="Пряма сполучна лінія 22"/>
                <a:graphic xmlns:a="http://schemas.openxmlformats.org/drawingml/2006/main">
                  <a:graphicData uri="http://schemas.microsoft.com/office/word/2010/wordprocessingShape">
                    <wps:wsp>
                      <wps:cNvSpPr/>
                      <wps:spPr>
                        <a:xfrm flipH="1">
                          <a:off x="0" y="0"/>
                          <a:ext cx="228600" cy="343080"/>
                        </a:xfrm>
                        <a:prstGeom prst="line">
                          <a:avLst/>
                        </a:prstGeom>
                        <a:ln w="9525">
                          <a:solidFill>
                            <a:srgbClr val="000000"/>
                          </a:solidFill>
                          <a:round/>
                          <a:tailEnd len="med" type="triangle" w="med"/>
                        </a:ln>
                      </wps:spPr>
                      <wps:style>
                        <a:lnRef idx="0"/>
                        <a:fillRef idx="0"/>
                        <a:effectRef idx="0"/>
                        <a:fontRef idx="minor"/>
                      </wps:style>
                      <wps:bodyPr/>
                    </wps:wsp>
                  </a:graphicData>
                </a:graphic>
              </wp:anchor>
            </w:drawing>
          </mc:Choice>
          <mc:Fallback>
            <w:pict>
              <v:line id="shape_0" from="171pt,51.85pt" to="188.95pt,78.8pt" ID="Пряма сполучна лінія 22" stroked="t" o:allowincell="f" style="position:absolute;flip:x">
                <v:stroke color="black" weight="9360" endarrow="block" endarrowwidth="medium" endarrowlength="medium" joinstyle="round" endcap="flat"/>
                <v:fill o:detectmouseclick="t" on="false"/>
                <w10:wrap type="none"/>
              </v:line>
            </w:pict>
          </mc:Fallback>
        </mc:AlternateContent>
        <mc:AlternateContent>
          <mc:Choice Requires="wps">
            <w:drawing>
              <wp:anchor behindDoc="0" distT="0" distB="57150" distL="0" distR="76200" simplePos="0" locked="0" layoutInCell="0" allowOverlap="1" relativeHeight="29">
                <wp:simplePos x="0" y="0"/>
                <wp:positionH relativeFrom="column">
                  <wp:posOffset>3314700</wp:posOffset>
                </wp:positionH>
                <wp:positionV relativeFrom="paragraph">
                  <wp:posOffset>544195</wp:posOffset>
                </wp:positionV>
                <wp:extent cx="457200" cy="457200"/>
                <wp:effectExtent l="5080" t="5080" r="635" b="635"/>
                <wp:wrapNone/>
                <wp:docPr id="12" name="Пряма сполучна лінія 23"/>
                <a:graphic xmlns:a="http://schemas.openxmlformats.org/drawingml/2006/main">
                  <a:graphicData uri="http://schemas.microsoft.com/office/word/2010/wordprocessingShape">
                    <wps:wsp>
                      <wps:cNvSpPr/>
                      <wps:spPr>
                        <a:xfrm>
                          <a:off x="0" y="0"/>
                          <a:ext cx="457200" cy="457200"/>
                        </a:xfrm>
                        <a:prstGeom prst="line">
                          <a:avLst/>
                        </a:prstGeom>
                        <a:ln w="9525">
                          <a:solidFill>
                            <a:srgbClr val="000000"/>
                          </a:solidFill>
                          <a:round/>
                          <a:tailEnd len="med" type="triangle" w="med"/>
                        </a:ln>
                      </wps:spPr>
                      <wps:style>
                        <a:lnRef idx="0"/>
                        <a:fillRef idx="0"/>
                        <a:effectRef idx="0"/>
                        <a:fontRef idx="minor"/>
                      </wps:style>
                      <wps:bodyPr/>
                    </wps:wsp>
                  </a:graphicData>
                </a:graphic>
              </wp:anchor>
            </w:drawing>
          </mc:Choice>
          <mc:Fallback>
            <w:pict>
              <v:line id="shape_0" from="261pt,42.85pt" to="296.95pt,78.8pt" ID="Пряма сполучна лінія 23" stroked="t" o:allowincell="f" style="position:absolute">
                <v:stroke color="black" weight="9360" endarrow="block" endarrowwidth="medium" endarrowlength="medium" joinstyle="round" endcap="flat"/>
                <v:fill o:detectmouseclick="t" on="false"/>
                <w10:wrap type="none"/>
              </v:line>
            </w:pict>
          </mc:Fallback>
        </mc:AlternateContent>
      </w:r>
    </w:p>
    <w:p>
      <w:pPr>
        <w:pStyle w:val="Normal"/>
        <w:rPr>
          <w:sz w:val="28"/>
          <w:szCs w:val="28"/>
          <w:lang w:val="uk-UA"/>
        </w:rPr>
      </w:pPr>
      <w:r>
        <w:rPr>
          <w:sz w:val="28"/>
          <w:szCs w:val="28"/>
          <w:lang w:val="uk-UA"/>
        </w:rPr>
        <mc:AlternateContent>
          <mc:Choice Requires="wps">
            <w:drawing>
              <wp:anchor behindDoc="0" distT="0" distB="28575" distL="0" distR="19050" simplePos="0" locked="0" layoutInCell="0" allowOverlap="1" relativeHeight="16">
                <wp:simplePos x="0" y="0"/>
                <wp:positionH relativeFrom="column">
                  <wp:posOffset>4453255</wp:posOffset>
                </wp:positionH>
                <wp:positionV relativeFrom="paragraph">
                  <wp:posOffset>48260</wp:posOffset>
                </wp:positionV>
                <wp:extent cx="2057400" cy="657225"/>
                <wp:effectExtent l="5080" t="5715" r="5715" b="5080"/>
                <wp:wrapNone/>
                <wp:docPr id="13" name="Овал 17"/>
                <a:graphic xmlns:a="http://schemas.openxmlformats.org/drawingml/2006/main">
                  <a:graphicData uri="http://schemas.microsoft.com/office/word/2010/wordprocessingShape">
                    <wps:wsp>
                      <wps:cNvSpPr/>
                      <wps:spPr>
                        <a:xfrm>
                          <a:off x="0" y="0"/>
                          <a:ext cx="2057400" cy="65736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jc w:val="center"/>
                              <w:rPr>
                                <w:b/>
                                <w:b/>
                                <w:lang w:val="uk-UA"/>
                              </w:rPr>
                            </w:pPr>
                            <w:r>
                              <w:rPr>
                                <w:b/>
                                <w:lang w:val="uk-UA"/>
                              </w:rPr>
                              <w:t>витрати майбутніх періодів</w:t>
                            </w:r>
                          </w:p>
                        </w:txbxContent>
                      </wps:txbx>
                      <wps:bodyPr anchor="t" upright="1">
                        <a:noAutofit/>
                      </wps:bodyPr>
                    </wps:wsp>
                  </a:graphicData>
                </a:graphic>
              </wp:anchor>
            </w:drawing>
          </mc:Choice>
          <mc:Fallback>
            <w:pict>
              <v:oval id="shape_0" ID="Овал 17" path="l-2147483648,-2147483643l-2147483628,-2147483627l-2147483648,-2147483643l-2147483626,-2147483625xe" fillcolor="white" stroked="t" o:allowincell="f" style="position:absolute;margin-left:350.65pt;margin-top:3.8pt;width:161.95pt;height:51.7pt;mso-wrap-style:square;v-text-anchor:top">
                <v:fill o:detectmouseclick="t" type="solid" color2="black"/>
                <v:stroke color="black" weight="9360" joinstyle="round" endcap="flat"/>
                <v:textbox>
                  <w:txbxContent>
                    <w:p>
                      <w:pPr>
                        <w:pStyle w:val="Style20"/>
                        <w:jc w:val="center"/>
                        <w:rPr>
                          <w:b/>
                          <w:b/>
                          <w:lang w:val="uk-UA"/>
                        </w:rPr>
                      </w:pPr>
                      <w:r>
                        <w:rPr>
                          <w:b/>
                          <w:lang w:val="uk-UA"/>
                        </w:rPr>
                        <w:t>витрати майбутніх періодів</w:t>
                      </w:r>
                    </w:p>
                  </w:txbxContent>
                </v:textbox>
                <w10:wrap type="none"/>
              </v:oval>
            </w:pict>
          </mc:Fallback>
        </mc:AlternateContent>
        <mc:AlternateContent>
          <mc:Choice Requires="wps">
            <w:drawing>
              <wp:anchor behindDoc="0" distT="0" distB="10795" distL="0" distR="28575" simplePos="0" locked="0" layoutInCell="0" allowOverlap="1" relativeHeight="18">
                <wp:simplePos x="0" y="0"/>
                <wp:positionH relativeFrom="column">
                  <wp:posOffset>9525</wp:posOffset>
                </wp:positionH>
                <wp:positionV relativeFrom="paragraph">
                  <wp:posOffset>796925</wp:posOffset>
                </wp:positionV>
                <wp:extent cx="904875" cy="294005"/>
                <wp:effectExtent l="5715" t="5715" r="5080" b="5080"/>
                <wp:wrapNone/>
                <wp:docPr id="15" name="Овал 20"/>
                <a:graphic xmlns:a="http://schemas.openxmlformats.org/drawingml/2006/main">
                  <a:graphicData uri="http://schemas.microsoft.com/office/word/2010/wordprocessingShape">
                    <wps:wsp>
                      <wps:cNvSpPr/>
                      <wps:spPr>
                        <a:xfrm>
                          <a:off x="0" y="0"/>
                          <a:ext cx="905040" cy="29412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rPr>
                                <w:lang w:val="uk-UA"/>
                              </w:rPr>
                            </w:pPr>
                            <w:r>
                              <w:rPr>
                                <w:lang w:val="uk-UA"/>
                              </w:rPr>
                              <w:t xml:space="preserve">клас 1 </w:t>
                            </w:r>
                          </w:p>
                        </w:txbxContent>
                      </wps:txbx>
                      <wps:bodyPr tIns="91440" bIns="91440" anchor="t" upright="1">
                        <a:noAutofit/>
                      </wps:bodyPr>
                    </wps:wsp>
                  </a:graphicData>
                </a:graphic>
              </wp:anchor>
            </w:drawing>
          </mc:Choice>
          <mc:Fallback>
            <w:pict>
              <v:oval id="shape_0" ID="Овал 20" path="l-2147483648,-2147483643l-2147483628,-2147483627l-2147483648,-2147483643l-2147483626,-2147483625xe" fillcolor="white" stroked="t" o:allowincell="f" style="position:absolute;margin-left:0.75pt;margin-top:62.75pt;width:71.2pt;height:23.1pt;mso-wrap-style:square;v-text-anchor:top">
                <v:fill o:detectmouseclick="t" type="solid" color2="black"/>
                <v:stroke color="black" weight="9360" joinstyle="round" endcap="flat"/>
                <v:textbox>
                  <w:txbxContent>
                    <w:p>
                      <w:pPr>
                        <w:pStyle w:val="Style20"/>
                        <w:rPr>
                          <w:lang w:val="uk-UA"/>
                        </w:rPr>
                      </w:pPr>
                      <w:r>
                        <w:rPr>
                          <w:lang w:val="uk-UA"/>
                        </w:rPr>
                        <w:t xml:space="preserve">клас 1 </w:t>
                      </w:r>
                    </w:p>
                  </w:txbxContent>
                </v:textbox>
                <w10:wrap type="none"/>
              </v:oval>
            </w:pict>
          </mc:Fallback>
        </mc:AlternateContent>
        <mc:AlternateContent>
          <mc:Choice Requires="wps">
            <w:drawing>
              <wp:anchor behindDoc="0" distT="0" distB="10795" distL="0" distR="19050" simplePos="0" locked="0" layoutInCell="0" allowOverlap="1" relativeHeight="20">
                <wp:simplePos x="0" y="0"/>
                <wp:positionH relativeFrom="column">
                  <wp:posOffset>1704975</wp:posOffset>
                </wp:positionH>
                <wp:positionV relativeFrom="paragraph">
                  <wp:posOffset>758825</wp:posOffset>
                </wp:positionV>
                <wp:extent cx="914400" cy="332105"/>
                <wp:effectExtent l="5080" t="5715" r="5715" b="5080"/>
                <wp:wrapNone/>
                <wp:docPr id="17" name="Овал 19"/>
                <a:graphic xmlns:a="http://schemas.openxmlformats.org/drawingml/2006/main">
                  <a:graphicData uri="http://schemas.microsoft.com/office/word/2010/wordprocessingShape">
                    <wps:wsp>
                      <wps:cNvSpPr/>
                      <wps:spPr>
                        <a:xfrm>
                          <a:off x="0" y="0"/>
                          <a:ext cx="914400" cy="33228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rPr>
                                <w:lang w:val="uk-UA"/>
                              </w:rPr>
                            </w:pPr>
                            <w:r>
                              <w:rPr>
                                <w:lang w:val="uk-UA"/>
                              </w:rPr>
                              <w:t xml:space="preserve">клас 2 </w:t>
                            </w:r>
                          </w:p>
                        </w:txbxContent>
                      </wps:txbx>
                      <wps:bodyPr tIns="91440" bIns="91440" anchor="t" upright="1">
                        <a:noAutofit/>
                      </wps:bodyPr>
                    </wps:wsp>
                  </a:graphicData>
                </a:graphic>
              </wp:anchor>
            </w:drawing>
          </mc:Choice>
          <mc:Fallback>
            <w:pict>
              <v:oval id="shape_0" ID="Овал 19" path="l-2147483648,-2147483643l-2147483628,-2147483627l-2147483648,-2147483643l-2147483626,-2147483625xe" fillcolor="white" stroked="t" o:allowincell="f" style="position:absolute;margin-left:134.25pt;margin-top:59.75pt;width:71.95pt;height:26.1pt;mso-wrap-style:square;v-text-anchor:top">
                <v:fill o:detectmouseclick="t" type="solid" color2="black"/>
                <v:stroke color="black" weight="9360" joinstyle="round" endcap="flat"/>
                <v:textbox>
                  <w:txbxContent>
                    <w:p>
                      <w:pPr>
                        <w:pStyle w:val="Style20"/>
                        <w:rPr>
                          <w:lang w:val="uk-UA"/>
                        </w:rPr>
                      </w:pPr>
                      <w:r>
                        <w:rPr>
                          <w:lang w:val="uk-UA"/>
                        </w:rPr>
                        <w:t xml:space="preserve">клас 2 </w:t>
                      </w:r>
                    </w:p>
                  </w:txbxContent>
                </v:textbox>
                <w10:wrap type="none"/>
              </v:oval>
            </w:pict>
          </mc:Fallback>
        </mc:AlternateContent>
        <mc:AlternateContent>
          <mc:Choice Requires="wps">
            <w:drawing>
              <wp:anchor behindDoc="0" distT="0" distB="19050" distL="0" distR="19050" simplePos="0" locked="0" layoutInCell="0" allowOverlap="1" relativeHeight="22">
                <wp:simplePos x="0" y="0"/>
                <wp:positionH relativeFrom="column">
                  <wp:posOffset>3228975</wp:posOffset>
                </wp:positionH>
                <wp:positionV relativeFrom="paragraph">
                  <wp:posOffset>748030</wp:posOffset>
                </wp:positionV>
                <wp:extent cx="1143000" cy="342900"/>
                <wp:effectExtent l="5080" t="5080" r="5715" b="5080"/>
                <wp:wrapNone/>
                <wp:docPr id="19" name="Овал 18"/>
                <a:graphic xmlns:a="http://schemas.openxmlformats.org/drawingml/2006/main">
                  <a:graphicData uri="http://schemas.microsoft.com/office/word/2010/wordprocessingShape">
                    <wps:wsp>
                      <wps:cNvSpPr/>
                      <wps:spPr>
                        <a:xfrm>
                          <a:off x="0" y="0"/>
                          <a:ext cx="1143000" cy="34308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jc w:val="center"/>
                              <w:rPr>
                                <w:lang w:val="uk-UA"/>
                              </w:rPr>
                            </w:pPr>
                            <w:r>
                              <w:rPr>
                                <w:lang w:val="uk-UA"/>
                              </w:rPr>
                              <w:t>клас 3</w:t>
                            </w:r>
                          </w:p>
                        </w:txbxContent>
                      </wps:txbx>
                      <wps:bodyPr tIns="91440" bIns="91440" anchor="t" upright="1">
                        <a:noAutofit/>
                      </wps:bodyPr>
                    </wps:wsp>
                  </a:graphicData>
                </a:graphic>
              </wp:anchor>
            </w:drawing>
          </mc:Choice>
          <mc:Fallback>
            <w:pict>
              <v:oval id="shape_0" ID="Овал 18" path="l-2147483648,-2147483643l-2147483628,-2147483627l-2147483648,-2147483643l-2147483626,-2147483625xe" fillcolor="white" stroked="t" o:allowincell="f" style="position:absolute;margin-left:254.25pt;margin-top:58.9pt;width:89.95pt;height:26.95pt;mso-wrap-style:square;v-text-anchor:top">
                <v:fill o:detectmouseclick="t" type="solid" color2="black"/>
                <v:stroke color="black" weight="9360" joinstyle="round" endcap="flat"/>
                <v:textbox>
                  <w:txbxContent>
                    <w:p>
                      <w:pPr>
                        <w:pStyle w:val="Style20"/>
                        <w:jc w:val="center"/>
                        <w:rPr>
                          <w:lang w:val="uk-UA"/>
                        </w:rPr>
                      </w:pPr>
                      <w:r>
                        <w:rPr>
                          <w:lang w:val="uk-UA"/>
                        </w:rPr>
                        <w:t>клас 3</w:t>
                      </w:r>
                    </w:p>
                  </w:txbxContent>
                </v:textbox>
                <w10:wrap type="none"/>
              </v:oval>
            </w:pict>
          </mc:Fallback>
        </mc:AlternateContent>
      </w:r>
    </w:p>
    <w:p>
      <w:pPr>
        <w:pStyle w:val="Normal"/>
        <w:rPr>
          <w:sz w:val="28"/>
          <w:szCs w:val="28"/>
          <w:lang w:val="uk-UA"/>
        </w:rPr>
      </w:pPr>
      <w:r>
        <w:rPr>
          <w:sz w:val="28"/>
          <w:szCs w:val="28"/>
          <w:lang w:val="uk-UA"/>
        </w:rPr>
      </w:r>
    </w:p>
    <w:p>
      <w:pPr>
        <w:pStyle w:val="Normal"/>
        <w:rPr>
          <w:b/>
          <w:b/>
          <w:i/>
          <w:i/>
          <w:sz w:val="28"/>
          <w:szCs w:val="28"/>
          <w:u w:val="single"/>
          <w:lang w:val="uk-UA"/>
        </w:rPr>
      </w:pPr>
      <w:r>
        <w:rPr>
          <w:b/>
          <w:i/>
          <w:sz w:val="28"/>
          <w:szCs w:val="28"/>
          <w:u w:val="single"/>
          <w:lang w:val="uk-UA"/>
        </w:rPr>
      </w:r>
    </w:p>
    <w:p>
      <w:pPr>
        <w:pStyle w:val="Normal"/>
        <w:rPr>
          <w:b/>
          <w:b/>
          <w:i/>
          <w:i/>
          <w:sz w:val="28"/>
          <w:szCs w:val="28"/>
          <w:u w:val="single"/>
          <w:lang w:val="uk-UA"/>
        </w:rPr>
      </w:pPr>
      <w:r>
        <w:rPr>
          <w:b/>
          <w:i/>
          <w:sz w:val="28"/>
          <w:szCs w:val="28"/>
          <w:u w:val="single"/>
          <w:lang w:val="uk-UA"/>
        </w:rPr>
        <w:t>Пасиви</w:t>
      </w:r>
    </w:p>
    <w:p>
      <w:pPr>
        <w:pStyle w:val="Normal"/>
        <w:rPr>
          <w:sz w:val="28"/>
          <w:szCs w:val="28"/>
        </w:rPr>
      </w:pPr>
      <w:r>
        <w:rPr>
          <w:sz w:val="28"/>
          <w:szCs w:val="28"/>
        </w:rPr>
        <w:t>Джерела формування господарських засобів (активів) підприємства  поділяється на дві групи:</w:t>
      </w:r>
    </w:p>
    <w:p>
      <w:pPr>
        <w:pStyle w:val="Normal"/>
        <w:numPr>
          <w:ilvl w:val="0"/>
          <w:numId w:val="4"/>
        </w:numPr>
        <w:jc w:val="both"/>
        <w:rPr>
          <w:sz w:val="28"/>
          <w:szCs w:val="28"/>
        </w:rPr>
      </w:pPr>
      <w:r>
        <w:rPr>
          <w:sz w:val="28"/>
          <w:szCs w:val="28"/>
        </w:rPr>
        <w:t>джерела власних засобів( клас 4-7);</w:t>
      </w:r>
    </w:p>
    <w:p>
      <w:pPr>
        <w:pStyle w:val="Normal"/>
        <w:numPr>
          <w:ilvl w:val="0"/>
          <w:numId w:val="4"/>
        </w:numPr>
        <w:jc w:val="both"/>
        <w:rPr>
          <w:sz w:val="28"/>
          <w:szCs w:val="28"/>
        </w:rPr>
      </w:pPr>
      <w:r>
        <w:rPr>
          <w:sz w:val="28"/>
          <w:szCs w:val="28"/>
        </w:rPr>
        <w:t>джерела залучених (позикових) засобів( клас 5-6).</w:t>
      </w:r>
    </w:p>
    <w:p>
      <w:pPr>
        <w:pStyle w:val="Normal"/>
        <w:numPr>
          <w:ilvl w:val="0"/>
          <w:numId w:val="4"/>
        </w:numPr>
        <w:jc w:val="both"/>
        <w:rPr>
          <w:sz w:val="28"/>
          <w:szCs w:val="28"/>
        </w:rPr>
      </w:pPr>
      <w:r>
        <w:rPr>
          <w:sz w:val="28"/>
          <w:szCs w:val="28"/>
        </w:rPr>
        <w:t>доходи майбутніх періодів.</w:t>
      </w:r>
    </w:p>
    <w:p>
      <w:pPr>
        <w:pStyle w:val="ListParagraph"/>
        <w:numPr>
          <w:ilvl w:val="0"/>
          <w:numId w:val="6"/>
        </w:numPr>
        <w:jc w:val="both"/>
        <w:rPr>
          <w:sz w:val="28"/>
          <w:szCs w:val="28"/>
        </w:rPr>
      </w:pPr>
      <w:r>
        <w:rPr>
          <w:b/>
          <w:sz w:val="28"/>
          <w:szCs w:val="28"/>
        </w:rPr>
        <w:t xml:space="preserve">До джерел власних засобів </w:t>
      </w:r>
      <w:r>
        <w:rPr>
          <w:sz w:val="28"/>
          <w:szCs w:val="28"/>
        </w:rPr>
        <w:t xml:space="preserve">належать: </w:t>
      </w:r>
    </w:p>
    <w:p>
      <w:pPr>
        <w:pStyle w:val="ListParagraph"/>
        <w:numPr>
          <w:ilvl w:val="0"/>
          <w:numId w:val="7"/>
        </w:numPr>
        <w:jc w:val="both"/>
        <w:rPr>
          <w:sz w:val="28"/>
          <w:szCs w:val="28"/>
        </w:rPr>
      </w:pPr>
      <w:r>
        <w:rPr>
          <w:sz w:val="28"/>
          <w:szCs w:val="28"/>
        </w:rPr>
        <w:t xml:space="preserve">власний капітал, </w:t>
      </w:r>
    </w:p>
    <w:p>
      <w:pPr>
        <w:pStyle w:val="ListParagraph"/>
        <w:numPr>
          <w:ilvl w:val="0"/>
          <w:numId w:val="7"/>
        </w:numPr>
        <w:jc w:val="both"/>
        <w:rPr>
          <w:sz w:val="28"/>
          <w:szCs w:val="28"/>
        </w:rPr>
      </w:pPr>
      <w:r>
        <w:rPr>
          <w:sz w:val="28"/>
          <w:szCs w:val="28"/>
        </w:rPr>
        <w:t xml:space="preserve">забезпечення зобов'язань, </w:t>
      </w:r>
    </w:p>
    <w:p>
      <w:pPr>
        <w:pStyle w:val="ListParagraph"/>
        <w:numPr>
          <w:ilvl w:val="0"/>
          <w:numId w:val="7"/>
        </w:numPr>
        <w:jc w:val="both"/>
        <w:rPr>
          <w:sz w:val="28"/>
          <w:szCs w:val="28"/>
        </w:rPr>
      </w:pPr>
      <w:r>
        <w:rPr>
          <w:sz w:val="28"/>
          <w:szCs w:val="28"/>
        </w:rPr>
        <w:t xml:space="preserve">нерозподілений прибуток, </w:t>
      </w:r>
    </w:p>
    <w:p>
      <w:pPr>
        <w:pStyle w:val="ListParagraph"/>
        <w:numPr>
          <w:ilvl w:val="0"/>
          <w:numId w:val="7"/>
        </w:numPr>
        <w:jc w:val="both"/>
        <w:rPr>
          <w:sz w:val="28"/>
          <w:szCs w:val="28"/>
        </w:rPr>
      </w:pPr>
      <w:r>
        <w:rPr>
          <w:sz w:val="28"/>
          <w:szCs w:val="28"/>
        </w:rPr>
        <w:t>фінансування і цільові находження.</w:t>
      </w:r>
    </w:p>
    <w:p>
      <w:pPr>
        <w:pStyle w:val="Normal"/>
        <w:numPr>
          <w:ilvl w:val="0"/>
          <w:numId w:val="6"/>
        </w:numPr>
        <w:jc w:val="both"/>
        <w:rPr>
          <w:sz w:val="28"/>
          <w:szCs w:val="28"/>
        </w:rPr>
      </w:pPr>
      <w:r>
        <w:rPr>
          <w:b/>
          <w:sz w:val="28"/>
          <w:szCs w:val="28"/>
        </w:rPr>
        <w:t>До джерел залучених (позикових) коштів</w:t>
      </w:r>
      <w:r>
        <w:rPr>
          <w:sz w:val="28"/>
          <w:szCs w:val="28"/>
        </w:rPr>
        <w:t xml:space="preserve"> належать зобов'язання  по розрахунках, які виникають у підприємства в процесі господарської діяльності і є тимчасовим джерелом утворення певної частини ресурсів (активів) підприємства.</w:t>
      </w:r>
    </w:p>
    <w:p>
      <w:pPr>
        <w:pStyle w:val="Normal"/>
        <w:jc w:val="both"/>
        <w:rPr>
          <w:sz w:val="28"/>
          <w:szCs w:val="28"/>
        </w:rPr>
      </w:pPr>
      <w:r>
        <w:rPr>
          <w:sz w:val="28"/>
          <w:szCs w:val="28"/>
        </w:rPr>
        <w:t xml:space="preserve">   </w:t>
      </w:r>
      <w:r>
        <w:rPr>
          <w:sz w:val="28"/>
          <w:szCs w:val="28"/>
        </w:rPr>
        <w:t>Під зобов'язаннями розуміють заборгованість підприємства, яка виникла внаслідок минулих подій і погашення якої, як очікується, призведе до зменшення ресурсів підприємства, що втілюють у собі економічні вигоди.</w:t>
      </w:r>
    </w:p>
    <w:p>
      <w:pPr>
        <w:pStyle w:val="Normal"/>
        <w:jc w:val="both"/>
        <w:rPr>
          <w:sz w:val="28"/>
          <w:szCs w:val="28"/>
        </w:rPr>
      </w:pPr>
      <w:r>
        <w:rPr>
          <w:sz w:val="28"/>
          <w:szCs w:val="28"/>
        </w:rPr>
        <w:t xml:space="preserve">   </w:t>
      </w:r>
      <w:r>
        <w:rPr>
          <w:sz w:val="28"/>
          <w:szCs w:val="28"/>
        </w:rPr>
        <w:t xml:space="preserve">Зобов'язання поділяються на : </w:t>
      </w:r>
    </w:p>
    <w:p>
      <w:pPr>
        <w:pStyle w:val="Normal"/>
        <w:numPr>
          <w:ilvl w:val="0"/>
          <w:numId w:val="8"/>
        </w:numPr>
        <w:rPr>
          <w:sz w:val="28"/>
          <w:szCs w:val="28"/>
          <w:lang w:val="uk-UA"/>
        </w:rPr>
      </w:pPr>
      <w:r>
        <w:rPr>
          <w:sz w:val="28"/>
          <w:szCs w:val="28"/>
        </w:rPr>
        <w:t xml:space="preserve">довгострокові </w:t>
      </w:r>
      <w:r>
        <w:rPr>
          <w:sz w:val="28"/>
          <w:szCs w:val="28"/>
          <w:lang w:val="uk-UA"/>
        </w:rPr>
        <w:t>(строк погашення яких не припадає на звітний період, більше 12 місяців);</w:t>
      </w:r>
    </w:p>
    <w:p>
      <w:pPr>
        <w:pStyle w:val="ListParagraph"/>
        <w:numPr>
          <w:ilvl w:val="0"/>
          <w:numId w:val="8"/>
        </w:numPr>
        <w:jc w:val="both"/>
        <w:rPr>
          <w:sz w:val="28"/>
          <w:szCs w:val="28"/>
        </w:rPr>
      </w:pPr>
      <w:r>
        <w:rPr>
          <w:sz w:val="28"/>
          <w:szCs w:val="28"/>
        </w:rPr>
        <w:t>поточні</w:t>
      </w:r>
      <w:r>
        <w:rPr>
          <w:sz w:val="28"/>
          <w:szCs w:val="28"/>
          <w:lang w:val="uk-UA"/>
        </w:rPr>
        <w:t xml:space="preserve"> (погашена протягом операційного циклу або протягом 12 місяців, починаючи з дати балансу)</w:t>
      </w:r>
    </w:p>
    <w:p>
      <w:pPr>
        <w:pStyle w:val="Normal"/>
        <w:jc w:val="both"/>
        <w:rPr>
          <w:sz w:val="28"/>
          <w:szCs w:val="28"/>
        </w:rPr>
      </w:pPr>
      <w:r>
        <w:rPr>
          <w:sz w:val="28"/>
          <w:szCs w:val="28"/>
        </w:rPr>
        <w:t xml:space="preserve">   </w:t>
      </w:r>
      <w:r>
        <w:rPr>
          <w:b/>
          <w:sz w:val="28"/>
          <w:szCs w:val="28"/>
          <w:u w:val="single"/>
        </w:rPr>
        <w:t>Кредиторська заборгованість</w:t>
      </w:r>
      <w:r>
        <w:rPr>
          <w:sz w:val="28"/>
          <w:szCs w:val="28"/>
        </w:rPr>
        <w:t xml:space="preserve"> – це заборгованість даного підприємства іншим підприємствам, фізичним і юридичним особам, які по відношенню до підприємства –   </w:t>
      </w:r>
      <w:r>
        <w:rPr>
          <w:b/>
          <w:sz w:val="28"/>
          <w:szCs w:val="28"/>
          <w:u w:val="single"/>
        </w:rPr>
        <w:t>кредитори.</w:t>
      </w:r>
      <w:r>
        <w:rPr>
          <w:sz w:val="28"/>
          <w:szCs w:val="28"/>
        </w:rPr>
        <w:t xml:space="preserve"> </w:t>
      </w:r>
    </w:p>
    <w:p>
      <w:pPr>
        <w:pStyle w:val="Normal"/>
        <w:ind w:firstLine="360"/>
        <w:rPr>
          <w:sz w:val="28"/>
          <w:szCs w:val="28"/>
        </w:rPr>
      </w:pPr>
      <w:r>
        <w:rPr>
          <w:sz w:val="28"/>
          <w:szCs w:val="28"/>
        </w:rPr>
      </w:r>
    </w:p>
    <w:p>
      <w:pPr>
        <w:pStyle w:val="ListParagraph"/>
        <w:numPr>
          <w:ilvl w:val="0"/>
          <w:numId w:val="6"/>
        </w:numPr>
        <w:jc w:val="both"/>
        <w:rPr>
          <w:sz w:val="28"/>
          <w:szCs w:val="28"/>
        </w:rPr>
      </w:pPr>
      <w:r>
        <w:rPr>
          <w:b/>
          <w:sz w:val="28"/>
          <w:szCs w:val="28"/>
        </w:rPr>
        <w:t xml:space="preserve">     </w:t>
      </w:r>
      <w:r>
        <w:rPr>
          <w:b/>
          <w:sz w:val="28"/>
          <w:szCs w:val="28"/>
        </w:rPr>
        <w:t>Доходи майбутніх періодів</w:t>
      </w:r>
      <w:r>
        <w:rPr>
          <w:sz w:val="28"/>
          <w:szCs w:val="28"/>
        </w:rPr>
        <w:t xml:space="preserve"> – джерело коштів, одержаних підприємством в поточному або попередніх звітних періодах, але належать до доходів наступних звітних періодів (одержана в рахунок майбутніх періодів орендна плата від орендаторів тощо). Вони підлягають зарахуванню до доходів  того звітного періоду, до якого належать.</w:t>
      </w:r>
    </w:p>
    <w:p>
      <w:pPr>
        <w:pStyle w:val="Normal"/>
        <w:rPr>
          <w:sz w:val="28"/>
          <w:szCs w:val="28"/>
        </w:rPr>
      </w:pPr>
      <w:r>
        <w:rPr>
          <w:sz w:val="28"/>
          <w:szCs w:val="28"/>
        </w:rPr>
      </w:r>
    </w:p>
    <w:p>
      <w:pPr>
        <w:pStyle w:val="Normal"/>
        <w:rPr>
          <w:sz w:val="28"/>
          <w:szCs w:val="28"/>
          <w:lang w:val="uk-UA"/>
        </w:rPr>
      </w:pPr>
      <w:r>
        <w:rPr>
          <w:sz w:val="28"/>
          <w:szCs w:val="28"/>
          <w:lang w:val="uk-UA"/>
        </w:rPr>
        <mc:AlternateContent>
          <mc:Choice Requires="wps">
            <w:drawing>
              <wp:anchor behindDoc="0" distT="0" distB="18415" distL="0" distR="17145" simplePos="0" locked="0" layoutInCell="0" allowOverlap="1" relativeHeight="8">
                <wp:simplePos x="0" y="0"/>
                <wp:positionH relativeFrom="column">
                  <wp:posOffset>866775</wp:posOffset>
                </wp:positionH>
                <wp:positionV relativeFrom="paragraph">
                  <wp:posOffset>7620</wp:posOffset>
                </wp:positionV>
                <wp:extent cx="4383405" cy="381635"/>
                <wp:effectExtent l="5715" t="5715" r="5080" b="5080"/>
                <wp:wrapNone/>
                <wp:docPr id="21" name="Овал 14"/>
                <a:graphic xmlns:a="http://schemas.openxmlformats.org/drawingml/2006/main">
                  <a:graphicData uri="http://schemas.microsoft.com/office/word/2010/wordprocessingShape">
                    <wps:wsp>
                      <wps:cNvSpPr/>
                      <wps:spPr>
                        <a:xfrm>
                          <a:off x="0" y="0"/>
                          <a:ext cx="4383360" cy="38160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jc w:val="center"/>
                              <w:rPr>
                                <w:b/>
                                <w:b/>
                                <w:lang w:val="uk-UA"/>
                              </w:rPr>
                            </w:pPr>
                            <w:r>
                              <w:rPr>
                                <w:b/>
                                <w:lang w:val="uk-UA"/>
                              </w:rPr>
                              <w:t xml:space="preserve">Джерела </w:t>
                            </w:r>
                          </w:p>
                        </w:txbxContent>
                      </wps:txbx>
                      <wps:bodyPr anchor="t" upright="1">
                        <a:noAutofit/>
                      </wps:bodyPr>
                    </wps:wsp>
                  </a:graphicData>
                </a:graphic>
              </wp:anchor>
            </w:drawing>
          </mc:Choice>
          <mc:Fallback>
            <w:pict>
              <v:oval id="shape_0" ID="Овал 14" path="l-2147483648,-2147483643l-2147483628,-2147483627l-2147483648,-2147483643l-2147483626,-2147483625xe" fillcolor="white" stroked="t" o:allowincell="f" style="position:absolute;margin-left:68.25pt;margin-top:0.6pt;width:345.1pt;height:30pt;mso-wrap-style:square;v-text-anchor:top">
                <v:fill o:detectmouseclick="t" type="solid" color2="black"/>
                <v:stroke color="black" weight="9360" joinstyle="round" endcap="flat"/>
                <v:textbox>
                  <w:txbxContent>
                    <w:p>
                      <w:pPr>
                        <w:pStyle w:val="Style20"/>
                        <w:jc w:val="center"/>
                        <w:rPr>
                          <w:b/>
                          <w:b/>
                          <w:lang w:val="uk-UA"/>
                        </w:rPr>
                      </w:pPr>
                      <w:r>
                        <w:rPr>
                          <w:b/>
                          <w:lang w:val="uk-UA"/>
                        </w:rPr>
                        <w:t xml:space="preserve">Джерела </w:t>
                      </w:r>
                    </w:p>
                  </w:txbxContent>
                </v:textbox>
                <w10:wrap type="none"/>
              </v:oval>
            </w:pict>
          </mc:Fallback>
        </mc:AlternateContent>
      </w:r>
    </w:p>
    <w:p>
      <w:pPr>
        <w:pStyle w:val="Normal"/>
        <w:rPr>
          <w:sz w:val="28"/>
          <w:szCs w:val="28"/>
          <w:lang w:val="uk-UA"/>
        </w:rPr>
      </w:pPr>
      <w:r>
        <w:rPr>
          <w:sz w:val="28"/>
          <w:szCs w:val="28"/>
          <w:lang w:val="uk-UA"/>
        </w:rPr>
      </w:r>
    </w:p>
    <w:p>
      <w:pPr>
        <w:pStyle w:val="Normal"/>
        <w:rPr>
          <w:sz w:val="28"/>
          <w:szCs w:val="28"/>
          <w:lang w:val="uk-UA"/>
        </w:rPr>
      </w:pPr>
      <w:r>
        <w:rPr>
          <w:sz w:val="28"/>
          <w:szCs w:val="28"/>
          <w:lang w:val="uk-UA"/>
        </w:rPr>
        <mc:AlternateContent>
          <mc:Choice Requires="wps">
            <w:drawing>
              <wp:anchor behindDoc="0" distT="0" distB="57150" distL="38100" distR="19050" simplePos="0" locked="0" layoutInCell="0" allowOverlap="1" relativeHeight="6">
                <wp:simplePos x="0" y="0"/>
                <wp:positionH relativeFrom="column">
                  <wp:posOffset>1714500</wp:posOffset>
                </wp:positionH>
                <wp:positionV relativeFrom="paragraph">
                  <wp:posOffset>161290</wp:posOffset>
                </wp:positionV>
                <wp:extent cx="114300" cy="228600"/>
                <wp:effectExtent l="0" t="5080" r="5080" b="0"/>
                <wp:wrapNone/>
                <wp:docPr id="23" name="Пряма сполучна лінія 13"/>
                <a:graphic xmlns:a="http://schemas.openxmlformats.org/drawingml/2006/main">
                  <a:graphicData uri="http://schemas.microsoft.com/office/word/2010/wordprocessingShape">
                    <wps:wsp>
                      <wps:cNvSpPr/>
                      <wps:spPr>
                        <a:xfrm flipH="1">
                          <a:off x="0" y="0"/>
                          <a:ext cx="114480" cy="228600"/>
                        </a:xfrm>
                        <a:prstGeom prst="line">
                          <a:avLst/>
                        </a:prstGeom>
                        <a:ln w="9525">
                          <a:solidFill>
                            <a:srgbClr val="000000"/>
                          </a:solidFill>
                          <a:round/>
                          <a:tailEnd len="med" type="triangle" w="med"/>
                        </a:ln>
                      </wps:spPr>
                      <wps:style>
                        <a:lnRef idx="0"/>
                        <a:fillRef idx="0"/>
                        <a:effectRef idx="0"/>
                        <a:fontRef idx="minor"/>
                      </wps:style>
                      <wps:bodyPr/>
                    </wps:wsp>
                  </a:graphicData>
                </a:graphic>
              </wp:anchor>
            </w:drawing>
          </mc:Choice>
          <mc:Fallback>
            <w:pict>
              <v:line id="shape_0" from="135pt,12.7pt" to="143.95pt,30.65pt" ID="Пряма сполучна лінія 13" stroked="t" o:allowincell="f" style="position:absolute;flip:x">
                <v:stroke color="black" weight="9360" endarrow="block" endarrowwidth="medium" endarrowlength="medium" joinstyle="round" endcap="flat"/>
                <v:fill o:detectmouseclick="t" on="false"/>
                <w10:wrap type="none"/>
              </v:line>
            </w:pict>
          </mc:Fallback>
        </mc:AlternateContent>
      </w:r>
    </w:p>
    <w:p>
      <w:pPr>
        <w:pStyle w:val="Style19"/>
        <w:rPr>
          <w:b/>
          <w:b/>
          <w:i/>
          <w:i/>
          <w:sz w:val="28"/>
          <w:szCs w:val="28"/>
        </w:rPr>
      </w:pPr>
      <w:r>
        <w:rPr/>
        <mc:AlternateContent>
          <mc:Choice Requires="wps">
            <w:drawing>
              <wp:anchor behindDoc="0" distT="0" distB="18415" distL="0" distR="11430" simplePos="0" locked="0" layoutInCell="0" allowOverlap="1" relativeHeight="2">
                <wp:simplePos x="0" y="0"/>
                <wp:positionH relativeFrom="column">
                  <wp:posOffset>-7620</wp:posOffset>
                </wp:positionH>
                <wp:positionV relativeFrom="paragraph">
                  <wp:posOffset>228600</wp:posOffset>
                </wp:positionV>
                <wp:extent cx="2522220" cy="381635"/>
                <wp:effectExtent l="5080" t="5715" r="5715" b="5080"/>
                <wp:wrapNone/>
                <wp:docPr id="24" name="Овал 10"/>
                <a:graphic xmlns:a="http://schemas.openxmlformats.org/drawingml/2006/main">
                  <a:graphicData uri="http://schemas.microsoft.com/office/word/2010/wordprocessingShape">
                    <wps:wsp>
                      <wps:cNvSpPr/>
                      <wps:spPr>
                        <a:xfrm>
                          <a:off x="0" y="0"/>
                          <a:ext cx="2522160" cy="38160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jc w:val="center"/>
                              <w:rPr>
                                <w:b/>
                                <w:b/>
                                <w:lang w:val="uk-UA"/>
                              </w:rPr>
                            </w:pPr>
                            <w:r>
                              <w:rPr>
                                <w:b/>
                                <w:lang w:val="uk-UA"/>
                              </w:rPr>
                              <w:t>власні</w:t>
                            </w:r>
                          </w:p>
                        </w:txbxContent>
                      </wps:txbx>
                      <wps:bodyPr anchor="t" upright="1">
                        <a:noAutofit/>
                      </wps:bodyPr>
                    </wps:wsp>
                  </a:graphicData>
                </a:graphic>
              </wp:anchor>
            </w:drawing>
          </mc:Choice>
          <mc:Fallback>
            <w:pict>
              <v:oval id="shape_0" ID="Овал 10" path="l-2147483648,-2147483643l-2147483628,-2147483627l-2147483648,-2147483643l-2147483626,-2147483625xe" fillcolor="white" stroked="t" o:allowincell="f" style="position:absolute;margin-left:-0.6pt;margin-top:18pt;width:198.55pt;height:30pt;mso-wrap-style:square;v-text-anchor:top">
                <v:fill o:detectmouseclick="t" type="solid" color2="black"/>
                <v:stroke color="black" weight="9360" joinstyle="round" endcap="flat"/>
                <v:textbox>
                  <w:txbxContent>
                    <w:p>
                      <w:pPr>
                        <w:pStyle w:val="Style20"/>
                        <w:jc w:val="center"/>
                        <w:rPr>
                          <w:b/>
                          <w:b/>
                          <w:lang w:val="uk-UA"/>
                        </w:rPr>
                      </w:pPr>
                      <w:r>
                        <w:rPr>
                          <w:b/>
                          <w:lang w:val="uk-UA"/>
                        </w:rPr>
                        <w:t>власні</w:t>
                      </w:r>
                    </w:p>
                  </w:txbxContent>
                </v:textbox>
                <w10:wrap type="none"/>
              </v:oval>
            </w:pict>
          </mc:Fallback>
        </mc:AlternateContent>
        <mc:AlternateContent>
          <mc:Choice Requires="wps">
            <w:drawing>
              <wp:anchor behindDoc="0" distT="0" distB="18415" distL="0" distR="11430" simplePos="0" locked="0" layoutInCell="0" allowOverlap="1" relativeHeight="4">
                <wp:simplePos x="0" y="0"/>
                <wp:positionH relativeFrom="column">
                  <wp:posOffset>-350520</wp:posOffset>
                </wp:positionH>
                <wp:positionV relativeFrom="paragraph">
                  <wp:posOffset>914400</wp:posOffset>
                </wp:positionV>
                <wp:extent cx="1036320" cy="495935"/>
                <wp:effectExtent l="5080" t="5715" r="5715" b="5080"/>
                <wp:wrapNone/>
                <wp:docPr id="26" name="Овал 11"/>
                <a:graphic xmlns:a="http://schemas.openxmlformats.org/drawingml/2006/main">
                  <a:graphicData uri="http://schemas.microsoft.com/office/word/2010/wordprocessingShape">
                    <wps:wsp>
                      <wps:cNvSpPr/>
                      <wps:spPr>
                        <a:xfrm>
                          <a:off x="0" y="0"/>
                          <a:ext cx="1036440" cy="496080"/>
                        </a:xfrm>
                        <a:prstGeom prst="ellipse">
                          <a:avLst/>
                        </a:prstGeom>
                        <a:solidFill>
                          <a:srgbClr val="ffffff"/>
                        </a:solidFill>
                        <a:ln w="9525">
                          <a:solidFill>
                            <a:srgbClr val="000000"/>
                          </a:solidFill>
                          <a:round/>
                        </a:ln>
                      </wps:spPr>
                      <wps:style>
                        <a:lnRef idx="0"/>
                        <a:fillRef idx="0"/>
                        <a:effectRef idx="0"/>
                        <a:fontRef idx="minor"/>
                      </wps:style>
                      <wps:txbx>
                        <w:txbxContent>
                          <w:p>
                            <w:pPr>
                              <w:pStyle w:val="Style20"/>
                              <w:jc w:val="center"/>
                              <w:rPr>
                                <w:lang w:val="uk-UA"/>
                              </w:rPr>
                            </w:pPr>
                            <w:r>
                              <w:rPr>
                                <w:lang w:val="uk-UA"/>
                              </w:rPr>
                              <w:t>клас 4</w:t>
                            </w:r>
                          </w:p>
                        </w:txbxContent>
                      </wps:txbx>
                      <wps:bodyPr anchor="t" upright="1">
                        <a:noAutofit/>
                      </wps:bodyPr>
                    </wps:wsp>
                  </a:graphicData>
                </a:graphic>
              </wp:anchor>
            </w:drawing>
          </mc:Choice>
          <mc:Fallback>
            <w:pict>
              <v:oval id="shape_0" ID="Овал 11" path="l-2147483648,-2147483643l-2147483628,-2147483627l-2147483648,-2147483643l-2147483626,-2147483625xe" fillcolor="white" stroked="t" o:allowincell="f" style="position:absolute;margin-left:-27.6pt;margin-top:72pt;width:81.55pt;height:39pt;mso-wrap-style:square;v-text-anchor:top">
                <v:fill o:detectmouseclick="t" type="solid" color2="black"/>
                <v:stroke color="black" weight="9360" joinstyle="round" endcap="flat"/>
                <v:textbox>
                  <w:txbxContent>
                    <w:p>
                      <w:pPr>
                        <w:pStyle w:val="Style20"/>
                        <w:jc w:val="center"/>
                        <w:rPr>
                          <w:lang w:val="uk-UA"/>
                        </w:rPr>
                      </w:pPr>
                      <w:r>
                        <w:rPr>
                          <w:lang w:val="uk-UA"/>
                        </w:rPr>
                        <w:t>клас 4</w:t>
                      </w:r>
                    </w:p>
                  </w:txbxContent>
                </v:textbox>
                <w10:wrap type="none"/>
              </v:oval>
            </w:pict>
          </mc:Fallback>
        </mc:AlternateContent>
        <mc:AlternateContent>
          <mc:Choice Requires="wps">
            <w:drawing>
              <wp:anchor behindDoc="0" distT="0" distB="57150" distL="38100" distR="19050" simplePos="0" locked="0" layoutInCell="0" allowOverlap="1" relativeHeight="7">
                <wp:simplePos x="0" y="0"/>
                <wp:positionH relativeFrom="column">
                  <wp:posOffset>114300</wp:posOffset>
                </wp:positionH>
                <wp:positionV relativeFrom="paragraph">
                  <wp:posOffset>496570</wp:posOffset>
                </wp:positionV>
                <wp:extent cx="228600" cy="457200"/>
                <wp:effectExtent l="0" t="5080" r="5080" b="0"/>
                <wp:wrapNone/>
                <wp:docPr id="28" name="Пряма сполучна лінія 12"/>
                <a:graphic xmlns:a="http://schemas.openxmlformats.org/drawingml/2006/main">
                  <a:graphicData uri="http://schemas.microsoft.com/office/word/2010/wordprocessingShape">
                    <wps:wsp>
                      <wps:cNvSpPr/>
                      <wps:spPr>
                        <a:xfrm flipH="1">
                          <a:off x="0" y="0"/>
                          <a:ext cx="228600" cy="457200"/>
                        </a:xfrm>
                        <a:prstGeom prst="line">
                          <a:avLst/>
                        </a:prstGeom>
                        <a:ln w="9525">
                          <a:solidFill>
                            <a:srgbClr val="000000"/>
                          </a:solidFill>
                          <a:round/>
                          <a:tailEnd len="med" type="triangle" w="med"/>
                        </a:ln>
                      </wps:spPr>
                      <wps:style>
                        <a:lnRef idx="0"/>
                        <a:fillRef idx="0"/>
                        <a:effectRef idx="0"/>
                        <a:fontRef idx="minor"/>
                      </wps:style>
                      <wps:bodyPr/>
                    </wps:wsp>
                  </a:graphicData>
                </a:graphic>
              </wp:anchor>
            </w:drawing>
          </mc:Choice>
          <mc:Fallback>
            <w:pict>
              <v:line id="shape_0" from="9pt,39.1pt" to="26.95pt,75.05pt" ID="Пряма сполучна лінія 12" stroked="t" o:allowincell="f" style="position:absolute;flip:x">
                <v:stroke color="black" weight="9360" endarrow="block" endarrowwidth="medium" endarrowlength="medium" joinstyle="round" endcap="flat"/>
                <v:fill o:detectmouseclick="t" on="false"/>
                <w10:wrap type="none"/>
              </v:line>
            </w:pict>
          </mc:Fallback>
        </mc:AlternateContent>
        <mc:AlternateContent>
          <mc:Choice Requires="wpg">
            <w:drawing>
              <wp:inline distT="0" distB="0" distL="0" distR="0">
                <wp:extent cx="6400800" cy="1410335"/>
                <wp:effectExtent l="114300" t="0" r="114300" b="0"/>
                <wp:docPr id="29" name="Полотно 9"/>
                <a:graphic xmlns:a="http://schemas.openxmlformats.org/drawingml/2006/main">
                  <a:graphicData uri="http://schemas.microsoft.com/office/word/2010/wordprocessingGroup">
                    <wpg:wgp>
                      <wpg:cNvGrpSpPr/>
                      <wpg:grpSpPr>
                        <a:xfrm>
                          <a:off x="0" y="0"/>
                          <a:ext cx="6400800" cy="1410480"/>
                          <a:chOff x="0" y="0"/>
                          <a:chExt cx="6400800" cy="1410480"/>
                        </a:xfrm>
                      </wpg:grpSpPr>
                      <wps:wsp>
                        <wps:cNvSpPr/>
                        <wps:spPr>
                          <a:xfrm>
                            <a:off x="0" y="0"/>
                            <a:ext cx="6400800" cy="1410480"/>
                          </a:xfrm>
                          <a:prstGeom prst="rect">
                            <a:avLst/>
                          </a:prstGeom>
                          <a:noFill/>
                          <a:ln w="0">
                            <a:noFill/>
                          </a:ln>
                        </wps:spPr>
                        <wps:style>
                          <a:lnRef idx="0"/>
                          <a:fillRef idx="0"/>
                          <a:effectRef idx="0"/>
                          <a:fontRef idx="minor"/>
                        </wps:style>
                        <wps:bodyPr/>
                      </wps:wsp>
                      <wps:wsp>
                        <wps:cNvSpPr/>
                        <wps:spPr>
                          <a:xfrm>
                            <a:off x="3314880" y="228600"/>
                            <a:ext cx="2742480" cy="343080"/>
                          </a:xfrm>
                          <a:prstGeom prst="ellipse">
                            <a:avLst/>
                          </a:prstGeom>
                          <a:solidFill>
                            <a:srgbClr val="ffffff"/>
                          </a:solidFill>
                          <a:ln w="0">
                            <a:solidFill>
                              <a:srgbClr val="000000"/>
                            </a:solidFill>
                          </a:ln>
                        </wps:spPr>
                        <wps:txbx>
                          <w:txbxContent>
                            <w:p>
                              <w:pPr>
                                <w:overflowPunct w:val="false"/>
                                <w:jc w:val="center"/>
                                <w:rPr/>
                              </w:pPr>
                              <w:r>
                                <w:rPr>
                                  <w:sz w:val="24"/>
                                  <w:szCs w:val="22"/>
                                  <w:b/>
                                  <w:rFonts w:ascii="Times New Roman" w:hAnsi="Times New Roman" w:eastAsia="Calibri" w:cs="" w:cstheme="minorBidi" w:eastAsiaTheme="minorHAnsi"/>
                                  <w:lang w:val="uk-UA" w:eastAsia="en-US"/>
                                </w:rPr>
                                <w:t>залучені</w:t>
                              </w:r>
                            </w:p>
                          </w:txbxContent>
                        </wps:txbx>
                        <wps:bodyPr anchor="t" anchorCtr="1">
                          <a:noAutofit/>
                        </wps:bodyPr>
                      </wps:wsp>
                      <wps:wsp>
                        <wps:cNvSpPr/>
                        <wps:spPr>
                          <a:xfrm>
                            <a:off x="1143720" y="913680"/>
                            <a:ext cx="1142280" cy="457920"/>
                          </a:xfrm>
                          <a:prstGeom prst="ellipse">
                            <a:avLst/>
                          </a:prstGeom>
                          <a:solidFill>
                            <a:srgbClr val="ffffff"/>
                          </a:solidFill>
                          <a:ln w="0">
                            <a:solidFill>
                              <a:srgbClr val="000000"/>
                            </a:solidFill>
                          </a:ln>
                        </wps:spPr>
                        <wps:txbx>
                          <w:txbxContent>
                            <w:p>
                              <w:pPr>
                                <w:overflowPunct w:val="false"/>
                                <w:jc w:val="center"/>
                                <w:rPr/>
                              </w:pPr>
                              <w:r>
                                <w:rPr>
                                  <w:sz w:val="24"/>
                                  <w:szCs w:val="22"/>
                                  <w:rFonts w:ascii="Times New Roman" w:hAnsi="Times New Roman" w:eastAsia="Calibri" w:cs="" w:cstheme="minorBidi" w:eastAsiaTheme="minorHAnsi"/>
                                  <w:lang w:val="uk-UA" w:eastAsia="en-US"/>
                                </w:rPr>
                                <w:t xml:space="preserve">клас 7 </w:t>
                              </w:r>
                            </w:p>
                          </w:txbxContent>
                        </wps:txbx>
                        <wps:bodyPr anchor="t" anchorCtr="1">
                          <a:noAutofit/>
                        </wps:bodyPr>
                      </wps:wsp>
                      <wps:wsp>
                        <wps:cNvSpPr/>
                        <wps:spPr>
                          <a:xfrm>
                            <a:off x="2857680" y="913680"/>
                            <a:ext cx="1036440" cy="477360"/>
                          </a:xfrm>
                          <a:prstGeom prst="ellipse">
                            <a:avLst/>
                          </a:prstGeom>
                          <a:solidFill>
                            <a:srgbClr val="ffffff"/>
                          </a:solidFill>
                          <a:ln w="0">
                            <a:solidFill>
                              <a:srgbClr val="000000"/>
                            </a:solidFill>
                          </a:ln>
                        </wps:spPr>
                        <wps:txbx>
                          <w:txbxContent>
                            <w:p>
                              <w:pPr>
                                <w:overflowPunct w:val="false"/>
                                <w:jc w:val="center"/>
                                <w:rPr/>
                              </w:pPr>
                              <w:r>
                                <w:rPr>
                                  <w:sz w:val="24"/>
                                  <w:szCs w:val="22"/>
                                  <w:rFonts w:ascii="Times New Roman" w:hAnsi="Times New Roman" w:eastAsia="Calibri" w:cs="" w:cstheme="minorBidi" w:eastAsiaTheme="minorHAnsi"/>
                                  <w:lang w:val="uk-UA" w:eastAsia="en-US"/>
                                </w:rPr>
                                <w:t>клас 5</w:t>
                              </w:r>
                            </w:p>
                          </w:txbxContent>
                        </wps:txbx>
                        <wps:bodyPr anchor="t" anchorCtr="1">
                          <a:noAutofit/>
                        </wps:bodyPr>
                      </wps:wsp>
                      <wps:wsp>
                        <wps:cNvSpPr/>
                        <wps:spPr>
                          <a:xfrm>
                            <a:off x="4915080" y="913680"/>
                            <a:ext cx="1035720" cy="496440"/>
                          </a:xfrm>
                          <a:prstGeom prst="ellipse">
                            <a:avLst/>
                          </a:prstGeom>
                          <a:solidFill>
                            <a:srgbClr val="ffffff"/>
                          </a:solidFill>
                          <a:ln w="0">
                            <a:solidFill>
                              <a:srgbClr val="000000"/>
                            </a:solidFill>
                          </a:ln>
                        </wps:spPr>
                        <wps:txbx>
                          <w:txbxContent>
                            <w:p>
                              <w:pPr>
                                <w:overflowPunct w:val="false"/>
                                <w:jc w:val="center"/>
                                <w:rPr/>
                              </w:pPr>
                              <w:r>
                                <w:rPr>
                                  <w:sz w:val="24"/>
                                  <w:szCs w:val="22"/>
                                  <w:rFonts w:ascii="Times New Roman" w:hAnsi="Times New Roman" w:eastAsia="Calibri" w:cs="" w:cstheme="minorBidi" w:eastAsiaTheme="minorHAnsi"/>
                                  <w:lang w:val="uk-UA" w:eastAsia="en-US"/>
                                </w:rPr>
                                <w:t>клас 6</w:t>
                              </w:r>
                            </w:p>
                          </w:txbxContent>
                        </wps:txbx>
                        <wps:bodyPr anchor="t" anchorCtr="1">
                          <a:noAutofit/>
                        </wps:bodyPr>
                      </wps:wsp>
                      <wps:wsp>
                        <wps:cNvSpPr/>
                        <wps:spPr>
                          <a:xfrm>
                            <a:off x="3885480" y="0"/>
                            <a:ext cx="229320" cy="228600"/>
                          </a:xfrm>
                          <a:prstGeom prst="line">
                            <a:avLst/>
                          </a:prstGeom>
                          <a:ln w="0">
                            <a:solidFill>
                              <a:srgbClr val="000000"/>
                            </a:solidFill>
                            <a:tailEnd len="med" type="triangle" w="med"/>
                          </a:ln>
                        </wps:spPr>
                        <wps:style>
                          <a:lnRef idx="0"/>
                          <a:fillRef idx="0"/>
                          <a:effectRef idx="0"/>
                          <a:fontRef idx="minor"/>
                        </wps:style>
                        <wps:bodyPr/>
                      </wps:wsp>
                      <wps:wsp>
                        <wps:cNvSpPr/>
                        <wps:spPr>
                          <a:xfrm>
                            <a:off x="1485360" y="571680"/>
                            <a:ext cx="229320" cy="343440"/>
                          </a:xfrm>
                          <a:prstGeom prst="line">
                            <a:avLst/>
                          </a:prstGeom>
                          <a:ln w="0">
                            <a:solidFill>
                              <a:srgbClr val="000000"/>
                            </a:solidFill>
                            <a:tailEnd len="med" type="triangle" w="med"/>
                          </a:ln>
                        </wps:spPr>
                        <wps:style>
                          <a:lnRef idx="0"/>
                          <a:fillRef idx="0"/>
                          <a:effectRef idx="0"/>
                          <a:fontRef idx="minor"/>
                        </wps:style>
                        <wps:bodyPr/>
                      </wps:wsp>
                      <wps:wsp>
                        <wps:cNvSpPr/>
                        <wps:spPr>
                          <a:xfrm flipH="1">
                            <a:off x="3428280" y="456480"/>
                            <a:ext cx="228600" cy="457920"/>
                          </a:xfrm>
                          <a:prstGeom prst="line">
                            <a:avLst/>
                          </a:prstGeom>
                          <a:ln w="0">
                            <a:solidFill>
                              <a:srgbClr val="000000"/>
                            </a:solidFill>
                            <a:tailEnd len="med" type="triangle" w="med"/>
                          </a:ln>
                        </wps:spPr>
                        <wps:style>
                          <a:lnRef idx="0"/>
                          <a:fillRef idx="0"/>
                          <a:effectRef idx="0"/>
                          <a:fontRef idx="minor"/>
                        </wps:style>
                        <wps:bodyPr/>
                      </wps:wsp>
                      <wps:wsp>
                        <wps:cNvSpPr/>
                        <wps:spPr>
                          <a:xfrm>
                            <a:off x="5143680" y="571680"/>
                            <a:ext cx="342360" cy="343440"/>
                          </a:xfrm>
                          <a:prstGeom prst="line">
                            <a:avLst/>
                          </a:prstGeom>
                          <a:ln w="0">
                            <a:solidFill>
                              <a:srgbClr val="000000"/>
                            </a:solidFill>
                            <a:tailEnd len="med" type="triangle" w="med"/>
                          </a:ln>
                        </wps:spPr>
                        <wps:style>
                          <a:lnRef idx="0"/>
                          <a:fillRef idx="0"/>
                          <a:effectRef idx="0"/>
                          <a:fontRef idx="minor"/>
                        </wps:style>
                        <wps:bodyPr/>
                      </wps:wsp>
                    </wpg:wgp>
                  </a:graphicData>
                </a:graphic>
              </wp:inline>
            </w:drawing>
          </mc:Choice>
          <mc:Fallback>
            <w:pict>
              <v:group id="shape_0" alt="Полотно 9" editas="canvas" style="margin-left:0pt;margin-top:-111.1pt;width:504pt;height:111.05pt" coordorigin="0,-2222" coordsize="10080,22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left:0;top:-2222;width:10079;height:2220;mso-wrap-style:none;v-text-anchor:middle;mso-position-vertical:top" type="_x0000_t75">
                  <v:fill o:detectmouseclick="t" on="false"/>
                  <v:stroke color="#3465a4" joinstyle="round" endcap="flat"/>
                  <w10:wrap type="none"/>
                </v:shape>
                <v:oval id="shape_0" ID="Oval 4" fillcolor="white" stroked="t" o:allowincell="f" style="position:absolute;left:5220;top:-1862;width:4318;height:539;mso-wrap-style:square;v-text-anchor:top-center;mso-position-vertical:top">
                  <v:textbox>
                    <w:txbxContent>
                      <w:p>
                        <w:pPr>
                          <w:overflowPunct w:val="false"/>
                          <w:jc w:val="center"/>
                          <w:rPr/>
                        </w:pPr>
                        <w:r>
                          <w:rPr>
                            <w:sz w:val="24"/>
                            <w:szCs w:val="22"/>
                            <w:b/>
                            <w:rFonts w:ascii="Times New Roman" w:hAnsi="Times New Roman" w:eastAsia="Calibri" w:cs="" w:cstheme="minorBidi" w:eastAsiaTheme="minorHAnsi"/>
                            <w:lang w:val="uk-UA" w:eastAsia="en-US"/>
                          </w:rPr>
                          <w:t>залучені</w:t>
                        </w:r>
                      </w:p>
                    </w:txbxContent>
                  </v:textbox>
                  <v:fill o:detectmouseclick="t" type="solid" color2="black"/>
                  <v:stroke color="black" joinstyle="round" endcap="flat"/>
                  <w10:wrap type="none"/>
                </v:oval>
                <v:oval id="shape_0" ID="Oval 5" fillcolor="white" stroked="t" o:allowincell="f" style="position:absolute;left:1801;top:-783;width:1798;height:720;mso-wrap-style:square;v-text-anchor:top-center;mso-position-vertical:top">
                  <v:textbox>
                    <w:txbxContent>
                      <w:p>
                        <w:pPr>
                          <w:overflowPunct w:val="false"/>
                          <w:jc w:val="center"/>
                          <w:rPr/>
                        </w:pPr>
                        <w:r>
                          <w:rPr>
                            <w:sz w:val="24"/>
                            <w:szCs w:val="22"/>
                            <w:rFonts w:ascii="Times New Roman" w:hAnsi="Times New Roman" w:eastAsia="Calibri" w:cs="" w:cstheme="minorBidi" w:eastAsiaTheme="minorHAnsi"/>
                            <w:lang w:val="uk-UA" w:eastAsia="en-US"/>
                          </w:rPr>
                          <w:t xml:space="preserve">клас 7 </w:t>
                        </w:r>
                      </w:p>
                    </w:txbxContent>
                  </v:textbox>
                  <v:fill o:detectmouseclick="t" type="solid" color2="black"/>
                  <v:stroke color="black" joinstyle="round" endcap="flat"/>
                  <w10:wrap type="none"/>
                </v:oval>
                <v:oval id="shape_0" ID="Oval 6" fillcolor="white" stroked="t" o:allowincell="f" style="position:absolute;left:4500;top:-783;width:1631;height:751;mso-wrap-style:square;v-text-anchor:top-center;mso-position-vertical:top">
                  <v:textbox>
                    <w:txbxContent>
                      <w:p>
                        <w:pPr>
                          <w:overflowPunct w:val="false"/>
                          <w:jc w:val="center"/>
                          <w:rPr/>
                        </w:pPr>
                        <w:r>
                          <w:rPr>
                            <w:sz w:val="24"/>
                            <w:szCs w:val="22"/>
                            <w:rFonts w:ascii="Times New Roman" w:hAnsi="Times New Roman" w:eastAsia="Calibri" w:cs="" w:cstheme="minorBidi" w:eastAsiaTheme="minorHAnsi"/>
                            <w:lang w:val="uk-UA" w:eastAsia="en-US"/>
                          </w:rPr>
                          <w:t>клас 5</w:t>
                        </w:r>
                      </w:p>
                    </w:txbxContent>
                  </v:textbox>
                  <v:fill o:detectmouseclick="t" type="solid" color2="black"/>
                  <v:stroke color="black" joinstyle="round" endcap="flat"/>
                  <w10:wrap type="none"/>
                </v:oval>
                <v:oval id="shape_0" ID="Oval 7" fillcolor="white" stroked="t" o:allowincell="f" style="position:absolute;left:7740;top:-783;width:1630;height:781;mso-wrap-style:square;v-text-anchor:top-center;mso-position-vertical:top">
                  <v:textbox>
                    <w:txbxContent>
                      <w:p>
                        <w:pPr>
                          <w:overflowPunct w:val="false"/>
                          <w:jc w:val="center"/>
                          <w:rPr/>
                        </w:pPr>
                        <w:r>
                          <w:rPr>
                            <w:sz w:val="24"/>
                            <w:szCs w:val="22"/>
                            <w:rFonts w:ascii="Times New Roman" w:hAnsi="Times New Roman" w:eastAsia="Calibri" w:cs="" w:cstheme="minorBidi" w:eastAsiaTheme="minorHAnsi"/>
                            <w:lang w:val="uk-UA" w:eastAsia="en-US"/>
                          </w:rPr>
                          <w:t>клас 6</w:t>
                        </w:r>
                      </w:p>
                    </w:txbxContent>
                  </v:textbox>
                  <v:fill o:detectmouseclick="t" type="solid" color2="black"/>
                  <v:stroke color="black" joinstyle="round" endcap="flat"/>
                  <w10:wrap type="none"/>
                </v:oval>
                <v:line id="shape_0" from="6119,-2222" to="6479,-1863" ID="Line 8" stroked="t" o:allowincell="f" style="position:absolute;mso-position-vertical:top">
                  <v:stroke color="black" endarrow="block" endarrowwidth="medium" endarrowlength="medium" joinstyle="round" endcap="flat"/>
                  <v:fill o:detectmouseclick="t" on="false"/>
                  <w10:wrap type="none"/>
                </v:line>
                <v:line id="shape_0" from="2339,-1322" to="2699,-782" ID="Line 9" stroked="t" o:allowincell="f" style="position:absolute;mso-position-vertical:top">
                  <v:stroke color="black" endarrow="block" endarrowwidth="medium" endarrowlength="medium" joinstyle="round" endcap="flat"/>
                  <v:fill o:detectmouseclick="t" on="false"/>
                  <w10:wrap type="none"/>
                </v:line>
                <v:line id="shape_0" from="5399,-1503" to="5758,-783" ID="Line 10" stroked="t" o:allowincell="f" style="position:absolute;flip:x;mso-position-vertical:top">
                  <v:stroke color="black" endarrow="block" endarrowwidth="medium" endarrowlength="medium" joinstyle="round" endcap="flat"/>
                  <v:fill o:detectmouseclick="t" on="false"/>
                  <w10:wrap type="none"/>
                </v:line>
                <v:line id="shape_0" from="8100,-1322" to="8638,-782" ID="Line 11" stroked="t" o:allowincell="f" style="position:absolute;mso-position-vertical:top">
                  <v:stroke color="black" endarrow="block" endarrowwidth="medium" endarrowlength="medium" joinstyle="round" endcap="flat"/>
                  <v:fill o:detectmouseclick="t" on="false"/>
                  <w10:wrap type="none"/>
                </v:line>
              </v:group>
            </w:pict>
          </mc:Fallback>
        </mc:AlternateContent>
      </w:r>
    </w:p>
    <w:p>
      <w:pPr>
        <w:pStyle w:val="Normal"/>
        <w:rPr/>
      </w:pPr>
      <w:r>
        <w:rPr/>
      </w:r>
    </w:p>
    <w:sectPr>
      <w:type w:val="nextPage"/>
      <w:pgSz w:w="11906" w:h="16838"/>
      <w:pgMar w:left="1417" w:right="850" w:gutter="0" w:header="0" w:top="850" w:footer="0" w:bottom="85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swiss"/>
    <w:pitch w:val="variable"/>
  </w:font>
  <w:font w:name="OpenSymbol">
    <w:altName w:val="Arial Unicode MS"/>
    <w:charset w:val="01"/>
    <w:family w:val="auto"/>
    <w:pitch w:val="default"/>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2"/>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3">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bullet"/>
      <w:lvlText w:val="-"/>
      <w:lvlJc w:val="left"/>
      <w:pPr>
        <w:tabs>
          <w:tab w:val="num" w:pos="780"/>
        </w:tabs>
        <w:ind w:left="78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0"/>
        </w:tabs>
        <w:ind w:left="720" w:hanging="360"/>
      </w:pPr>
      <w:rPr>
        <w: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uk-UA"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b7431"/>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2">
    <w:name w:val="Heading 2"/>
    <w:basedOn w:val="Normal"/>
    <w:next w:val="Normal"/>
    <w:link w:val="21"/>
    <w:qFormat/>
    <w:rsid w:val="00bb7431"/>
    <w:pPr>
      <w:keepNext w:val="true"/>
      <w:spacing w:before="240" w:after="60"/>
      <w:outlineLvl w:val="1"/>
    </w:pPr>
    <w:rPr>
      <w:rFonts w:ascii="Arial" w:hAnsi="Arial" w:cs="Arial"/>
      <w:b/>
      <w:bCs/>
      <w:i/>
      <w:iCs/>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bb7431"/>
    <w:rPr>
      <w:rFonts w:ascii="Arial" w:hAnsi="Arial" w:eastAsia="Times New Roman" w:cs="Arial"/>
      <w:b/>
      <w:bCs/>
      <w:i/>
      <w:iCs/>
      <w:sz w:val="28"/>
      <w:szCs w:val="28"/>
      <w:lang w:val="ru-RU" w:eastAsia="ru-RU"/>
    </w:rPr>
  </w:style>
  <w:style w:type="character" w:styleId="Style13" w:customStyle="1">
    <w:name w:val="Назва Знак"/>
    <w:basedOn w:val="DefaultParagraphFont"/>
    <w:qFormat/>
    <w:rsid w:val="00bb7431"/>
    <w:rPr>
      <w:rFonts w:ascii="Times New Roman" w:hAnsi="Times New Roman" w:eastAsia="Times New Roman" w:cs="Times New Roman"/>
      <w:sz w:val="36"/>
      <w:szCs w:val="24"/>
      <w:lang w:eastAsia="ru-RU"/>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Покажчик"/>
    <w:basedOn w:val="Normal"/>
    <w:qFormat/>
    <w:pPr>
      <w:suppressLineNumbers/>
    </w:pPr>
    <w:rPr>
      <w:rFonts w:cs="Arial"/>
      <w:lang w:val="zxx" w:eastAsia="zxx" w:bidi="zxx"/>
    </w:rPr>
  </w:style>
  <w:style w:type="paragraph" w:styleId="Style19">
    <w:name w:val="Title"/>
    <w:basedOn w:val="Normal"/>
    <w:link w:val="Style13"/>
    <w:qFormat/>
    <w:rsid w:val="00bb7431"/>
    <w:pPr>
      <w:jc w:val="center"/>
    </w:pPr>
    <w:rPr>
      <w:sz w:val="36"/>
      <w:lang w:val="uk-UA"/>
    </w:rPr>
  </w:style>
  <w:style w:type="paragraph" w:styleId="ListParagraph">
    <w:name w:val="List Paragraph"/>
    <w:basedOn w:val="Normal"/>
    <w:qFormat/>
    <w:rsid w:val="00bb7431"/>
    <w:pPr>
      <w:spacing w:before="0" w:after="0"/>
      <w:ind w:left="720" w:hanging="0"/>
      <w:contextualSpacing/>
    </w:pPr>
    <w:rPr>
      <w:sz w:val="20"/>
      <w:szCs w:val="20"/>
    </w:rPr>
  </w:style>
  <w:style w:type="paragraph" w:styleId="Style20">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LibreOffice/7.4.2.3$Windows_X86_64 LibreOffice_project/382eef1f22670f7f4118c8c2dd222ec7ad009daf</Application>
  <AppVersion>15.0000</AppVersion>
  <Pages>6</Pages>
  <Words>836</Words>
  <Characters>5395</Characters>
  <CharactersWithSpaces>6487</CharactersWithSpaces>
  <Paragraphs>233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2020-03-09T04:53:00Z</dcterms:created>
  <dc:creator>Тамара</dc:creator>
  <dc:description/>
  <dc:language>uk-UA</dc:language>
  <cp:lastModifiedBy/>
  <dcterms:modified xsi:type="dcterms:W3CDTF">2024-01-31T09:46:20Z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